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C84" w:rsidRPr="008931DC" w:rsidRDefault="00840C84" w:rsidP="00840C84">
      <w:pPr>
        <w:spacing w:line="240" w:lineRule="auto"/>
        <w:ind w:left="708" w:firstLine="372"/>
        <w:rPr>
          <w:rFonts w:ascii="Times New Roman" w:hAnsi="Times New Roman" w:cs="Times New Roman"/>
        </w:rPr>
      </w:pPr>
      <w:r w:rsidRPr="008931DC">
        <w:rPr>
          <w:rFonts w:ascii="Times New Roman" w:hAnsi="Times New Roman" w:cs="Times New Roman"/>
        </w:rPr>
        <w:t xml:space="preserve">           Муниципальное казенное  общеобразовательное учреждение</w:t>
      </w:r>
    </w:p>
    <w:p w:rsidR="00840C84" w:rsidRPr="008931DC" w:rsidRDefault="00840C84" w:rsidP="00840C84">
      <w:pPr>
        <w:spacing w:line="240" w:lineRule="auto"/>
        <w:ind w:left="708" w:firstLine="708"/>
        <w:rPr>
          <w:rFonts w:ascii="Times New Roman" w:hAnsi="Times New Roman" w:cs="Times New Roman"/>
        </w:rPr>
      </w:pPr>
      <w:r w:rsidRPr="008931DC">
        <w:rPr>
          <w:rFonts w:ascii="Times New Roman" w:hAnsi="Times New Roman" w:cs="Times New Roman"/>
        </w:rPr>
        <w:t xml:space="preserve">        Тойдинская средняя общеобразовательная школа № 14</w:t>
      </w:r>
    </w:p>
    <w:p w:rsidR="00840C84" w:rsidRPr="008931DC" w:rsidRDefault="00840C84" w:rsidP="00840C84">
      <w:pPr>
        <w:spacing w:line="240" w:lineRule="auto"/>
        <w:ind w:left="708" w:firstLine="708"/>
        <w:rPr>
          <w:rFonts w:ascii="Times New Roman" w:hAnsi="Times New Roman" w:cs="Times New Roman"/>
          <w:i/>
        </w:rPr>
      </w:pPr>
      <w:r w:rsidRPr="008931DC">
        <w:rPr>
          <w:rFonts w:ascii="Times New Roman" w:hAnsi="Times New Roman" w:cs="Times New Roman"/>
        </w:rPr>
        <w:t xml:space="preserve">     Панинского муниципального района Воронежской области </w:t>
      </w:r>
    </w:p>
    <w:p w:rsidR="00840C84" w:rsidRPr="008931DC" w:rsidRDefault="00840C84" w:rsidP="00840C84">
      <w:pPr>
        <w:tabs>
          <w:tab w:val="left" w:pos="3375"/>
          <w:tab w:val="center" w:pos="5385"/>
        </w:tabs>
        <w:ind w:left="708" w:firstLine="708"/>
        <w:jc w:val="center"/>
        <w:rPr>
          <w:rFonts w:ascii="Times New Roman" w:hAnsi="Times New Roman" w:cs="Times New Roman"/>
          <w:b/>
        </w:rPr>
      </w:pPr>
    </w:p>
    <w:p w:rsidR="00840C84" w:rsidRPr="008931DC" w:rsidRDefault="00840C84" w:rsidP="00840C84">
      <w:pPr>
        <w:jc w:val="right"/>
        <w:rPr>
          <w:rFonts w:ascii="Times New Roman" w:hAnsi="Times New Roman" w:cs="Times New Roman"/>
        </w:rPr>
      </w:pPr>
      <w:r w:rsidRPr="008931DC">
        <w:rPr>
          <w:rFonts w:ascii="Times New Roman" w:hAnsi="Times New Roman" w:cs="Times New Roman"/>
        </w:rPr>
        <w:tab/>
        <w:t xml:space="preserve">                     </w:t>
      </w:r>
    </w:p>
    <w:tbl>
      <w:tblPr>
        <w:tblpPr w:leftFromText="180" w:rightFromText="180" w:vertAnchor="text" w:horzAnchor="page" w:tblpX="883" w:tblpY="68"/>
        <w:tblW w:w="10368" w:type="dxa"/>
        <w:tblLayout w:type="fixed"/>
        <w:tblLook w:val="01E0"/>
      </w:tblPr>
      <w:tblGrid>
        <w:gridCol w:w="3708"/>
        <w:gridCol w:w="3600"/>
        <w:gridCol w:w="3060"/>
      </w:tblGrid>
      <w:tr w:rsidR="00840C84" w:rsidRPr="008931DC" w:rsidTr="008931DC">
        <w:trPr>
          <w:trHeight w:val="1149"/>
        </w:trPr>
        <w:tc>
          <w:tcPr>
            <w:tcW w:w="3708" w:type="dxa"/>
          </w:tcPr>
          <w:p w:rsidR="00840C84" w:rsidRPr="008931DC" w:rsidRDefault="00840C84" w:rsidP="008931DC">
            <w:pPr>
              <w:pStyle w:val="2"/>
              <w:ind w:firstLine="0"/>
              <w:jc w:val="left"/>
              <w:rPr>
                <w:sz w:val="24"/>
              </w:rPr>
            </w:pPr>
            <w:r w:rsidRPr="008931DC">
              <w:rPr>
                <w:sz w:val="24"/>
              </w:rPr>
              <w:t>Рассмотрено</w:t>
            </w:r>
          </w:p>
          <w:p w:rsidR="00840C84" w:rsidRPr="008931DC" w:rsidRDefault="00840C84" w:rsidP="008931DC">
            <w:pPr>
              <w:pStyle w:val="2"/>
              <w:ind w:firstLine="0"/>
              <w:jc w:val="left"/>
              <w:rPr>
                <w:sz w:val="24"/>
                <w:u w:val="single"/>
              </w:rPr>
            </w:pPr>
            <w:r w:rsidRPr="008931DC">
              <w:rPr>
                <w:sz w:val="24"/>
              </w:rPr>
              <w:t>на заседании   методического объединения учителей</w:t>
            </w:r>
          </w:p>
          <w:p w:rsidR="00840C84" w:rsidRPr="008931DC" w:rsidRDefault="00840C84" w:rsidP="008931DC">
            <w:pPr>
              <w:pStyle w:val="2"/>
              <w:ind w:firstLine="0"/>
              <w:jc w:val="left"/>
              <w:rPr>
                <w:sz w:val="24"/>
              </w:rPr>
            </w:pPr>
            <w:r w:rsidRPr="008931DC">
              <w:rPr>
                <w:sz w:val="24"/>
              </w:rPr>
              <w:t xml:space="preserve"> Протокол № ___  </w:t>
            </w:r>
          </w:p>
          <w:p w:rsidR="00840C84" w:rsidRPr="008931DC" w:rsidRDefault="008535A2" w:rsidP="008931DC">
            <w:pPr>
              <w:pStyle w:val="2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840C84" w:rsidRPr="008931DC">
              <w:rPr>
                <w:sz w:val="24"/>
              </w:rPr>
              <w:t xml:space="preserve">  г.,</w:t>
            </w:r>
          </w:p>
          <w:p w:rsidR="00840C84" w:rsidRPr="008931DC" w:rsidRDefault="00840C84" w:rsidP="008931DC">
            <w:pPr>
              <w:pStyle w:val="2"/>
              <w:ind w:firstLine="0"/>
              <w:jc w:val="left"/>
              <w:rPr>
                <w:sz w:val="24"/>
              </w:rPr>
            </w:pPr>
            <w:r w:rsidRPr="008931DC">
              <w:rPr>
                <w:sz w:val="24"/>
              </w:rPr>
              <w:t xml:space="preserve">Руководитель:   ________   </w:t>
            </w:r>
          </w:p>
          <w:p w:rsidR="00840C84" w:rsidRPr="008931DC" w:rsidRDefault="00840C84" w:rsidP="008931DC">
            <w:pPr>
              <w:pStyle w:val="2"/>
              <w:ind w:firstLine="0"/>
              <w:jc w:val="left"/>
              <w:rPr>
                <w:sz w:val="24"/>
              </w:rPr>
            </w:pPr>
            <w:r w:rsidRPr="008931DC">
              <w:rPr>
                <w:sz w:val="24"/>
              </w:rPr>
              <w:t xml:space="preserve">  /            ./</w:t>
            </w:r>
          </w:p>
          <w:p w:rsidR="00840C84" w:rsidRPr="008931DC" w:rsidRDefault="00840C84" w:rsidP="008931D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00" w:type="dxa"/>
          </w:tcPr>
          <w:p w:rsidR="00840C84" w:rsidRPr="008931DC" w:rsidRDefault="00840C84" w:rsidP="00840C84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8931DC">
              <w:rPr>
                <w:rFonts w:ascii="Times New Roman" w:hAnsi="Times New Roman" w:cs="Times New Roman"/>
              </w:rPr>
              <w:t>Согласовано</w:t>
            </w:r>
          </w:p>
          <w:p w:rsidR="00840C84" w:rsidRPr="008931DC" w:rsidRDefault="00840C84" w:rsidP="00840C84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8931DC">
              <w:rPr>
                <w:rFonts w:ascii="Times New Roman" w:hAnsi="Times New Roman" w:cs="Times New Roman"/>
              </w:rPr>
              <w:t>заместитель директора по УВР</w:t>
            </w:r>
          </w:p>
          <w:p w:rsidR="00840C84" w:rsidRPr="008931DC" w:rsidRDefault="00A47ED9" w:rsidP="00A47ED9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8931DC">
              <w:rPr>
                <w:rFonts w:ascii="Times New Roman" w:hAnsi="Times New Roman" w:cs="Times New Roman"/>
              </w:rPr>
              <w:t xml:space="preserve">              </w:t>
            </w:r>
            <w:r w:rsidR="00840C84" w:rsidRPr="008931DC">
              <w:rPr>
                <w:rFonts w:ascii="Times New Roman" w:hAnsi="Times New Roman" w:cs="Times New Roman"/>
              </w:rPr>
              <w:t>________/Журкина В.И.</w:t>
            </w:r>
            <w:r w:rsidRPr="008931DC">
              <w:rPr>
                <w:rFonts w:ascii="Times New Roman" w:hAnsi="Times New Roman" w:cs="Times New Roman"/>
              </w:rPr>
              <w:t>.</w:t>
            </w:r>
            <w:r w:rsidR="00840C84" w:rsidRPr="008931DC">
              <w:rPr>
                <w:rFonts w:ascii="Times New Roman" w:hAnsi="Times New Roman" w:cs="Times New Roman"/>
              </w:rPr>
              <w:tab/>
              <w:t>«_____» «__________ » 2010 г</w:t>
            </w:r>
          </w:p>
          <w:p w:rsidR="00840C84" w:rsidRPr="008931DC" w:rsidRDefault="00840C84" w:rsidP="00A47ED9">
            <w:pPr>
              <w:tabs>
                <w:tab w:val="right" w:pos="9348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8931DC">
              <w:rPr>
                <w:rFonts w:ascii="Times New Roman" w:hAnsi="Times New Roman" w:cs="Times New Roman"/>
              </w:rPr>
              <w:t xml:space="preserve">«_____» «__________ » </w:t>
            </w:r>
            <w:r w:rsidR="008535A2">
              <w:rPr>
                <w:rFonts w:ascii="Times New Roman" w:hAnsi="Times New Roman" w:cs="Times New Roman"/>
              </w:rPr>
              <w:t>2013</w:t>
            </w:r>
            <w:r w:rsidRPr="008931DC">
              <w:rPr>
                <w:rFonts w:ascii="Times New Roman" w:hAnsi="Times New Roman" w:cs="Times New Roman"/>
              </w:rPr>
              <w:t>г</w:t>
            </w:r>
          </w:p>
          <w:p w:rsidR="00840C84" w:rsidRPr="008931DC" w:rsidRDefault="00840C84" w:rsidP="008931DC">
            <w:pPr>
              <w:tabs>
                <w:tab w:val="left" w:pos="1110"/>
                <w:tab w:val="right" w:pos="9348"/>
              </w:tabs>
              <w:rPr>
                <w:rFonts w:ascii="Times New Roman" w:hAnsi="Times New Roman" w:cs="Times New Roman"/>
              </w:rPr>
            </w:pPr>
          </w:p>
          <w:p w:rsidR="00840C84" w:rsidRPr="008931DC" w:rsidRDefault="00840C84" w:rsidP="008931DC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</w:p>
          <w:p w:rsidR="00840C84" w:rsidRPr="008931DC" w:rsidRDefault="00840C84" w:rsidP="008931DC">
            <w:pPr>
              <w:jc w:val="right"/>
              <w:rPr>
                <w:rFonts w:ascii="Times New Roman" w:hAnsi="Times New Roman" w:cs="Times New Roman"/>
              </w:rPr>
            </w:pPr>
          </w:p>
          <w:p w:rsidR="00840C84" w:rsidRPr="008931DC" w:rsidRDefault="00840C84" w:rsidP="008931DC">
            <w:pPr>
              <w:tabs>
                <w:tab w:val="right" w:pos="9348"/>
              </w:tabs>
              <w:jc w:val="right"/>
              <w:rPr>
                <w:rFonts w:ascii="Times New Roman" w:hAnsi="Times New Roman" w:cs="Times New Roman"/>
              </w:rPr>
            </w:pPr>
          </w:p>
          <w:p w:rsidR="00840C84" w:rsidRPr="008931DC" w:rsidRDefault="00840C84" w:rsidP="008931DC">
            <w:pPr>
              <w:jc w:val="right"/>
              <w:rPr>
                <w:rFonts w:ascii="Times New Roman" w:hAnsi="Times New Roman" w:cs="Times New Roman"/>
              </w:rPr>
            </w:pPr>
          </w:p>
          <w:p w:rsidR="00840C84" w:rsidRPr="008931DC" w:rsidRDefault="00840C84" w:rsidP="008931DC">
            <w:pPr>
              <w:jc w:val="right"/>
              <w:rPr>
                <w:rFonts w:ascii="Times New Roman" w:hAnsi="Times New Roman" w:cs="Times New Roman"/>
              </w:rPr>
            </w:pPr>
          </w:p>
          <w:p w:rsidR="00840C84" w:rsidRPr="008931DC" w:rsidRDefault="00840C84" w:rsidP="008931DC">
            <w:pPr>
              <w:tabs>
                <w:tab w:val="left" w:pos="33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840C84" w:rsidRPr="008931DC" w:rsidRDefault="00840C84" w:rsidP="00840C84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8931DC">
              <w:rPr>
                <w:rFonts w:ascii="Times New Roman" w:hAnsi="Times New Roman" w:cs="Times New Roman"/>
              </w:rPr>
              <w:t xml:space="preserve">Утверждено:                 </w:t>
            </w:r>
          </w:p>
          <w:p w:rsidR="00840C84" w:rsidRPr="008931DC" w:rsidRDefault="00840C84" w:rsidP="00840C84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8931DC">
              <w:rPr>
                <w:rFonts w:ascii="Times New Roman" w:hAnsi="Times New Roman" w:cs="Times New Roman"/>
              </w:rPr>
              <w:t xml:space="preserve"> Директор школы:</w:t>
            </w:r>
          </w:p>
          <w:p w:rsidR="00840C84" w:rsidRPr="008931DC" w:rsidRDefault="00840C84" w:rsidP="00A47ED9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8931DC">
              <w:rPr>
                <w:rFonts w:ascii="Times New Roman" w:hAnsi="Times New Roman" w:cs="Times New Roman"/>
              </w:rPr>
              <w:t>________  /Коротенко Н.И,. /</w:t>
            </w:r>
          </w:p>
          <w:p w:rsidR="00840C84" w:rsidRPr="008931DC" w:rsidRDefault="008535A2" w:rsidP="00840C84">
            <w:pPr>
              <w:tabs>
                <w:tab w:val="right" w:pos="9348"/>
              </w:tabs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 «__________ » 2013</w:t>
            </w:r>
            <w:r w:rsidR="00840C84" w:rsidRPr="008931DC">
              <w:rPr>
                <w:rFonts w:ascii="Times New Roman" w:hAnsi="Times New Roman" w:cs="Times New Roman"/>
              </w:rPr>
              <w:t xml:space="preserve">  г</w:t>
            </w:r>
          </w:p>
          <w:p w:rsidR="00840C84" w:rsidRPr="008931DC" w:rsidRDefault="00840C84" w:rsidP="008931DC">
            <w:pPr>
              <w:jc w:val="right"/>
              <w:rPr>
                <w:rFonts w:ascii="Times New Roman" w:hAnsi="Times New Roman" w:cs="Times New Roman"/>
              </w:rPr>
            </w:pPr>
          </w:p>
          <w:p w:rsidR="00840C84" w:rsidRPr="008931DC" w:rsidRDefault="00840C84" w:rsidP="008931DC">
            <w:pPr>
              <w:jc w:val="right"/>
              <w:rPr>
                <w:rFonts w:ascii="Times New Roman" w:hAnsi="Times New Roman" w:cs="Times New Roman"/>
              </w:rPr>
            </w:pPr>
          </w:p>
          <w:p w:rsidR="00840C84" w:rsidRPr="008931DC" w:rsidRDefault="00840C84" w:rsidP="008931DC">
            <w:pPr>
              <w:tabs>
                <w:tab w:val="left" w:pos="3300"/>
              </w:tabs>
              <w:jc w:val="right"/>
              <w:rPr>
                <w:rFonts w:ascii="Times New Roman" w:hAnsi="Times New Roman" w:cs="Times New Roman"/>
              </w:rPr>
            </w:pPr>
            <w:r w:rsidRPr="008931D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840C84" w:rsidRPr="008931DC" w:rsidRDefault="00840C84" w:rsidP="00840C84">
      <w:pPr>
        <w:rPr>
          <w:rFonts w:ascii="Times New Roman" w:hAnsi="Times New Roman" w:cs="Times New Roman"/>
        </w:rPr>
      </w:pPr>
    </w:p>
    <w:p w:rsidR="00840C84" w:rsidRPr="008931DC" w:rsidRDefault="00840C84" w:rsidP="00840C8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1DC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840C84" w:rsidRPr="008931DC" w:rsidRDefault="00840C84" w:rsidP="00840C8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40C84" w:rsidRPr="008931DC" w:rsidRDefault="00840C84" w:rsidP="00840C84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8931D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по предмету история     </w:t>
      </w:r>
    </w:p>
    <w:p w:rsidR="00840C84" w:rsidRPr="008931DC" w:rsidRDefault="00840C84" w:rsidP="00840C84">
      <w:pPr>
        <w:tabs>
          <w:tab w:val="left" w:pos="1905"/>
          <w:tab w:val="left" w:pos="2805"/>
          <w:tab w:val="center" w:pos="5207"/>
        </w:tabs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840C84" w:rsidRPr="008931DC" w:rsidRDefault="00840C84" w:rsidP="00840C84">
      <w:pPr>
        <w:tabs>
          <w:tab w:val="left" w:pos="1905"/>
          <w:tab w:val="left" w:pos="2805"/>
          <w:tab w:val="center" w:pos="5207"/>
        </w:tabs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31DC">
        <w:rPr>
          <w:rFonts w:ascii="Times New Roman" w:hAnsi="Times New Roman" w:cs="Times New Roman"/>
          <w:b/>
          <w:sz w:val="32"/>
          <w:szCs w:val="32"/>
        </w:rPr>
        <w:t xml:space="preserve">для  6 класса      </w:t>
      </w:r>
    </w:p>
    <w:p w:rsidR="00840C84" w:rsidRPr="008931DC" w:rsidRDefault="00840C84" w:rsidP="00840C84">
      <w:pPr>
        <w:spacing w:line="360" w:lineRule="auto"/>
        <w:rPr>
          <w:rFonts w:ascii="Times New Roman" w:hAnsi="Times New Roman" w:cs="Times New Roman"/>
        </w:rPr>
      </w:pPr>
    </w:p>
    <w:p w:rsidR="00840C84" w:rsidRPr="008931DC" w:rsidRDefault="00840C84" w:rsidP="00840C84">
      <w:pPr>
        <w:spacing w:line="360" w:lineRule="auto"/>
        <w:jc w:val="center"/>
        <w:rPr>
          <w:rFonts w:ascii="Times New Roman" w:hAnsi="Times New Roman" w:cs="Times New Roman"/>
        </w:rPr>
      </w:pPr>
      <w:r w:rsidRPr="008931DC">
        <w:rPr>
          <w:rFonts w:ascii="Times New Roman" w:hAnsi="Times New Roman" w:cs="Times New Roman"/>
        </w:rPr>
        <w:t xml:space="preserve">                                                                                     разработала Учитель: </w:t>
      </w:r>
      <w:r w:rsidRPr="008931DC">
        <w:rPr>
          <w:rFonts w:ascii="Times New Roman" w:hAnsi="Times New Roman" w:cs="Times New Roman"/>
          <w:sz w:val="28"/>
          <w:szCs w:val="28"/>
        </w:rPr>
        <w:t>Савинова И.И</w:t>
      </w:r>
    </w:p>
    <w:p w:rsidR="00840C84" w:rsidRPr="008931DC" w:rsidRDefault="00840C84" w:rsidP="00840C84">
      <w:pPr>
        <w:spacing w:line="360" w:lineRule="auto"/>
        <w:rPr>
          <w:rFonts w:ascii="Times New Roman" w:hAnsi="Times New Roman" w:cs="Times New Roman"/>
        </w:rPr>
      </w:pPr>
    </w:p>
    <w:p w:rsidR="00840C84" w:rsidRPr="008931DC" w:rsidRDefault="008535A2" w:rsidP="00840C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>2013</w:t>
      </w:r>
      <w:r w:rsidR="00840C84" w:rsidRPr="008931DC">
        <w:rPr>
          <w:rFonts w:ascii="Times New Roman" w:hAnsi="Times New Roman" w:cs="Times New Roman"/>
          <w:b/>
        </w:rPr>
        <w:t>-201</w:t>
      </w:r>
      <w:r>
        <w:rPr>
          <w:rFonts w:ascii="Times New Roman" w:hAnsi="Times New Roman" w:cs="Times New Roman"/>
          <w:b/>
        </w:rPr>
        <w:t xml:space="preserve">4 </w:t>
      </w:r>
      <w:r w:rsidR="00840C84" w:rsidRPr="008931DC">
        <w:rPr>
          <w:rFonts w:ascii="Times New Roman" w:hAnsi="Times New Roman" w:cs="Times New Roman"/>
          <w:sz w:val="28"/>
          <w:szCs w:val="28"/>
        </w:rPr>
        <w:t>учебный год</w:t>
      </w:r>
    </w:p>
    <w:p w:rsidR="00A47ED9" w:rsidRDefault="00A47ED9" w:rsidP="00840C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1DC" w:rsidRPr="008931DC" w:rsidRDefault="008931DC" w:rsidP="00840C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59E5" w:rsidRDefault="00CA4E42" w:rsidP="00840C84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1DC">
        <w:rPr>
          <w:rStyle w:val="c5"/>
          <w:rFonts w:ascii="Times New Roman" w:hAnsi="Times New Roman" w:cs="Times New Roman"/>
          <w:b/>
          <w:color w:val="444444"/>
          <w:sz w:val="28"/>
          <w:szCs w:val="28"/>
        </w:rPr>
        <w:lastRenderedPageBreak/>
        <w:t>ПОЯСНИТЕЛЬНАЯ ЗАПИСКА</w:t>
      </w:r>
      <w:r w:rsidR="008059E5" w:rsidRPr="00805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E42" w:rsidRPr="0033457E" w:rsidRDefault="008059E5" w:rsidP="008059E5">
      <w:pPr>
        <w:spacing w:line="360" w:lineRule="auto"/>
        <w:rPr>
          <w:rStyle w:val="c5"/>
          <w:rFonts w:ascii="Times New Roman" w:hAnsi="Times New Roman" w:cs="Times New Roman"/>
          <w:sz w:val="24"/>
          <w:szCs w:val="24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на основании п.2.7.ст.32 Закона РФ «Об образовании».  Федерального компонента государственного стандарта общего образования , утвержденного приказом Минобразования РФ от 05.03.2004г.№ 1089. Базисного учебного плана общеобразовательных учреждений РФ, утвержденного приказом Минобразования РФ №1312 от 09.03. 2004г. ,Регионального базисного учебного плана 2012г. Примерной программы по учебным предметам. История 5-9 классы.( стандарты второго поколения) М. « Просвещение» 2011г,  авторской программы А. А.  Данилова, Л.Г. Косулиной  « История России -М.: Просвещение ,2011г, </w:t>
      </w:r>
      <w:r w:rsidR="00CA4E42" w:rsidRPr="0033457E">
        <w:rPr>
          <w:rStyle w:val="c5"/>
          <w:rFonts w:ascii="Times New Roman" w:hAnsi="Times New Roman" w:cs="Times New Roman"/>
          <w:color w:val="444444"/>
          <w:sz w:val="24"/>
          <w:szCs w:val="24"/>
        </w:rPr>
        <w:t>авторской программы по истории средних веков Агибалова Е.В., Донской Г.М.</w:t>
      </w:r>
      <w:r w:rsidR="00A45558" w:rsidRPr="0033457E">
        <w:rPr>
          <w:rStyle w:val="c5"/>
          <w:rFonts w:ascii="Times New Roman" w:hAnsi="Times New Roman" w:cs="Times New Roman"/>
          <w:color w:val="444444"/>
          <w:sz w:val="24"/>
          <w:szCs w:val="24"/>
        </w:rPr>
        <w:t xml:space="preserve"> М.Просвещение 2011г.</w:t>
      </w:r>
      <w:r w:rsidR="00A45558" w:rsidRPr="0033457E">
        <w:rPr>
          <w:rStyle w:val="c5"/>
          <w:color w:val="444444"/>
          <w:sz w:val="24"/>
          <w:szCs w:val="24"/>
        </w:rPr>
        <w:t xml:space="preserve"> </w:t>
      </w:r>
      <w:r w:rsidR="00CA4E42" w:rsidRPr="0033457E">
        <w:rPr>
          <w:rStyle w:val="c5"/>
          <w:color w:val="444444"/>
          <w:sz w:val="24"/>
          <w:szCs w:val="24"/>
        </w:rPr>
        <w:t xml:space="preserve">, </w:t>
      </w:r>
    </w:p>
    <w:p w:rsidR="00CA4E42" w:rsidRPr="0033457E" w:rsidRDefault="00F4145A" w:rsidP="008059E5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Предмет «И</w:t>
      </w:r>
      <w:r w:rsidR="00A45558" w:rsidRPr="0033457E">
        <w:rPr>
          <w:rStyle w:val="c5"/>
          <w:color w:val="444444"/>
        </w:rPr>
        <w:t>стория» в 6 –</w:t>
      </w:r>
      <w:r w:rsidR="00CA4E42" w:rsidRPr="0033457E">
        <w:rPr>
          <w:rStyle w:val="c5"/>
          <w:color w:val="444444"/>
        </w:rPr>
        <w:t>ом классе включает два курса: первое полугодие изуч</w:t>
      </w:r>
      <w:r w:rsidR="006C0708" w:rsidRPr="0033457E">
        <w:rPr>
          <w:rStyle w:val="c5"/>
          <w:color w:val="444444"/>
        </w:rPr>
        <w:t xml:space="preserve">ается </w:t>
      </w:r>
      <w:r w:rsidRPr="0033457E">
        <w:rPr>
          <w:rStyle w:val="c5"/>
          <w:color w:val="444444"/>
        </w:rPr>
        <w:t xml:space="preserve"> «Всеобщая история» ( </w:t>
      </w:r>
      <w:r w:rsidR="006C0708" w:rsidRPr="0033457E">
        <w:rPr>
          <w:rStyle w:val="c5"/>
          <w:color w:val="444444"/>
        </w:rPr>
        <w:t>история средних веков</w:t>
      </w:r>
      <w:r w:rsidRPr="0033457E">
        <w:rPr>
          <w:rStyle w:val="c5"/>
          <w:color w:val="444444"/>
        </w:rPr>
        <w:t>)</w:t>
      </w:r>
      <w:r w:rsidR="006C0708" w:rsidRPr="0033457E">
        <w:rPr>
          <w:rStyle w:val="c5"/>
          <w:color w:val="444444"/>
        </w:rPr>
        <w:t xml:space="preserve"> – 30</w:t>
      </w:r>
      <w:r w:rsidRPr="0033457E">
        <w:rPr>
          <w:rStyle w:val="c5"/>
          <w:color w:val="444444"/>
        </w:rPr>
        <w:t xml:space="preserve"> часов; второе полугодие – «И</w:t>
      </w:r>
      <w:r w:rsidR="00CA4E42" w:rsidRPr="0033457E">
        <w:rPr>
          <w:rStyle w:val="c5"/>
          <w:color w:val="444444"/>
        </w:rPr>
        <w:t>стор</w:t>
      </w:r>
      <w:r w:rsidR="006C0708" w:rsidRPr="0033457E">
        <w:rPr>
          <w:rStyle w:val="c5"/>
          <w:color w:val="444444"/>
        </w:rPr>
        <w:t>ии России</w:t>
      </w:r>
      <w:r w:rsidRPr="0033457E">
        <w:rPr>
          <w:rStyle w:val="c5"/>
          <w:color w:val="444444"/>
        </w:rPr>
        <w:t>»</w:t>
      </w:r>
      <w:r w:rsidR="006C0708" w:rsidRPr="0033457E">
        <w:rPr>
          <w:rStyle w:val="c5"/>
          <w:color w:val="444444"/>
        </w:rPr>
        <w:t xml:space="preserve"> </w:t>
      </w:r>
      <w:r w:rsidRPr="0033457E">
        <w:rPr>
          <w:rStyle w:val="c5"/>
          <w:color w:val="444444"/>
        </w:rPr>
        <w:t xml:space="preserve">  </w:t>
      </w:r>
      <w:r w:rsidR="006C0708" w:rsidRPr="0033457E">
        <w:rPr>
          <w:rStyle w:val="c5"/>
          <w:color w:val="444444"/>
        </w:rPr>
        <w:t>– 40 часов. Всего - 70</w:t>
      </w:r>
      <w:r w:rsidR="00CA4E42" w:rsidRPr="0033457E">
        <w:rPr>
          <w:rStyle w:val="c5"/>
          <w:color w:val="444444"/>
        </w:rPr>
        <w:t xml:space="preserve"> часов. Рабочая программа составлена с учетом данных особенностей преподавания курса истории.</w:t>
      </w:r>
    </w:p>
    <w:p w:rsidR="00CA4E42" w:rsidRPr="0033457E" w:rsidRDefault="00CA4E42" w:rsidP="008059E5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Данная программа ориентирована на использование учебников, вы</w:t>
      </w:r>
      <w:r w:rsidR="003206F5" w:rsidRPr="0033457E">
        <w:rPr>
          <w:rStyle w:val="c5"/>
          <w:color w:val="444444"/>
        </w:rPr>
        <w:t>пускаемых издательством «Просве</w:t>
      </w:r>
      <w:r w:rsidRPr="0033457E">
        <w:rPr>
          <w:rStyle w:val="c5"/>
          <w:color w:val="444444"/>
        </w:rPr>
        <w:t>щение» и включенных в Федеральный перечень:</w:t>
      </w:r>
    </w:p>
    <w:p w:rsidR="00CA4E42" w:rsidRPr="0033457E" w:rsidRDefault="00CA4E42" w:rsidP="008059E5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- Данилов А. А., Косулина Л. Г.,: История России. С древнейших времен до конца XVI века.</w:t>
      </w:r>
      <w:r w:rsidR="003206F5" w:rsidRPr="0033457E">
        <w:rPr>
          <w:rStyle w:val="c5"/>
          <w:color w:val="444444"/>
        </w:rPr>
        <w:t>2009г. 9- изд.</w:t>
      </w:r>
      <w:r w:rsidRPr="0033457E">
        <w:rPr>
          <w:rStyle w:val="c5"/>
          <w:color w:val="444444"/>
        </w:rPr>
        <w:t xml:space="preserve"> </w:t>
      </w:r>
    </w:p>
    <w:p w:rsidR="00CA4E42" w:rsidRPr="0033457E" w:rsidRDefault="00CA4E42" w:rsidP="008059E5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- Агибалова Е.В., Донской Г.М. История Средних веков. </w:t>
      </w:r>
      <w:r w:rsidR="00053652" w:rsidRPr="0033457E">
        <w:rPr>
          <w:rStyle w:val="c5"/>
          <w:color w:val="444444"/>
        </w:rPr>
        <w:t>М.Просвещение 2012</w:t>
      </w:r>
      <w:r w:rsidR="00A45558" w:rsidRPr="0033457E">
        <w:rPr>
          <w:rStyle w:val="c5"/>
          <w:color w:val="444444"/>
        </w:rPr>
        <w:t>г.</w:t>
      </w:r>
    </w:p>
    <w:p w:rsidR="00CA4E42" w:rsidRPr="0033457E" w:rsidRDefault="00CA4E42" w:rsidP="008059E5">
      <w:pPr>
        <w:pStyle w:val="c17"/>
        <w:shd w:val="clear" w:color="auto" w:fill="FFFFFF"/>
        <w:spacing w:line="360" w:lineRule="auto"/>
        <w:rPr>
          <w:rStyle w:val="c5"/>
          <w:color w:val="444444"/>
        </w:rPr>
      </w:pPr>
      <w:r w:rsidRPr="0033457E">
        <w:rPr>
          <w:rStyle w:val="c5"/>
          <w:color w:val="444444"/>
        </w:rPr>
        <w:t>В авторскую програм</w:t>
      </w:r>
      <w:r w:rsidR="00053652" w:rsidRPr="0033457E">
        <w:rPr>
          <w:rStyle w:val="c5"/>
          <w:color w:val="444444"/>
        </w:rPr>
        <w:t xml:space="preserve">му (Е.В.Агибаловой ,Г.М.донского </w:t>
      </w:r>
      <w:r w:rsidRPr="0033457E">
        <w:rPr>
          <w:rStyle w:val="c5"/>
          <w:color w:val="444444"/>
        </w:rPr>
        <w:t>.) внесены</w:t>
      </w:r>
      <w:r w:rsidR="006C0708" w:rsidRPr="0033457E">
        <w:rPr>
          <w:rStyle w:val="c5"/>
          <w:color w:val="444444"/>
        </w:rPr>
        <w:t xml:space="preserve"> изменения:</w:t>
      </w:r>
      <w:r w:rsidRPr="0033457E">
        <w:rPr>
          <w:rStyle w:val="c5"/>
          <w:color w:val="444444"/>
        </w:rPr>
        <w:t xml:space="preserve"> </w:t>
      </w:r>
    </w:p>
    <w:p w:rsidR="006C0708" w:rsidRPr="0033457E" w:rsidRDefault="00A1441F" w:rsidP="008059E5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Вместо общего количества часов (32 ) -30 часов т.к. на изучение истории России отводится не менее – 40 ч.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rStyle w:val="c1"/>
          <w:color w:val="444444"/>
        </w:rPr>
      </w:pPr>
      <w:r w:rsidRPr="0033457E">
        <w:rPr>
          <w:rStyle w:val="c1"/>
          <w:color w:val="444444"/>
        </w:rPr>
        <w:t>Других изменений в авторскую программу (</w:t>
      </w:r>
      <w:r w:rsidRPr="0033457E">
        <w:rPr>
          <w:rStyle w:val="c5"/>
          <w:color w:val="444444"/>
        </w:rPr>
        <w:t>Данилов А. А., Косулина Л. Г.,: История России. С древнейших времен до конца XVI века</w:t>
      </w:r>
      <w:r w:rsidR="006C0708" w:rsidRPr="0033457E">
        <w:rPr>
          <w:rStyle w:val="c5"/>
          <w:color w:val="444444"/>
        </w:rPr>
        <w:t xml:space="preserve"> М. Просвещение 2011г.)</w:t>
      </w:r>
      <w:r w:rsidRPr="0033457E">
        <w:rPr>
          <w:rStyle w:val="c5"/>
          <w:color w:val="444444"/>
        </w:rPr>
        <w:t xml:space="preserve">  </w:t>
      </w:r>
      <w:r w:rsidRPr="0033457E">
        <w:rPr>
          <w:rStyle w:val="c1"/>
          <w:color w:val="444444"/>
        </w:rPr>
        <w:t>внесено не было.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b/>
          <w:color w:val="444444"/>
        </w:rPr>
        <w:t>Основной целью</w:t>
      </w:r>
      <w:r w:rsidRPr="0033457E">
        <w:rPr>
          <w:rStyle w:val="c5"/>
          <w:color w:val="444444"/>
        </w:rPr>
        <w:t xml:space="preserve"> курса истории является формирование у учащихся целостного представления об историческом пути народов, основных этапах, важнейших </w:t>
      </w:r>
      <w:r w:rsidR="003206F5" w:rsidRPr="0033457E">
        <w:rPr>
          <w:rStyle w:val="c5"/>
          <w:color w:val="444444"/>
        </w:rPr>
        <w:t>событиях и крупных деятелях ис</w:t>
      </w:r>
      <w:r w:rsidRPr="0033457E">
        <w:rPr>
          <w:rStyle w:val="c5"/>
          <w:color w:val="444444"/>
        </w:rPr>
        <w:t>тории. При этом отбор</w:t>
      </w:r>
      <w:r w:rsidR="003206F5" w:rsidRPr="0033457E">
        <w:rPr>
          <w:rStyle w:val="c5"/>
          <w:color w:val="444444"/>
        </w:rPr>
        <w:t xml:space="preserve"> фактологического материала осу</w:t>
      </w:r>
      <w:r w:rsidRPr="0033457E">
        <w:rPr>
          <w:rStyle w:val="c5"/>
          <w:color w:val="444444"/>
        </w:rPr>
        <w:t>ществлялся таким образом,</w:t>
      </w:r>
      <w:r w:rsidR="003206F5" w:rsidRPr="0033457E">
        <w:rPr>
          <w:rStyle w:val="c5"/>
          <w:color w:val="444444"/>
        </w:rPr>
        <w:t xml:space="preserve"> чтобы он способствовал воспита</w:t>
      </w:r>
      <w:r w:rsidRPr="0033457E">
        <w:rPr>
          <w:rStyle w:val="c5"/>
          <w:color w:val="444444"/>
        </w:rPr>
        <w:t>нию гражданских и патриот</w:t>
      </w:r>
      <w:r w:rsidR="003206F5" w:rsidRPr="0033457E">
        <w:rPr>
          <w:rStyle w:val="c5"/>
          <w:color w:val="444444"/>
        </w:rPr>
        <w:t>ических качеств учащихся, содей</w:t>
      </w:r>
      <w:r w:rsidRPr="0033457E">
        <w:rPr>
          <w:rStyle w:val="c5"/>
          <w:color w:val="444444"/>
        </w:rPr>
        <w:t>ствовал формированию личностного отношения к истории своей страны, стимулирова</w:t>
      </w:r>
      <w:r w:rsidR="003206F5" w:rsidRPr="0033457E">
        <w:rPr>
          <w:rStyle w:val="c5"/>
          <w:color w:val="444444"/>
        </w:rPr>
        <w:t>л желание самостоятельного поис</w:t>
      </w:r>
      <w:r w:rsidRPr="0033457E">
        <w:rPr>
          <w:rStyle w:val="c5"/>
          <w:color w:val="444444"/>
        </w:rPr>
        <w:t>ка и расширения знаний по истории своей Родины.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lastRenderedPageBreak/>
        <w:t>В 6 - ом классе формируется умение воспринимать событие, явление в пространстве и времени, в историческом движении, вычленять периоды и этапы исторического процесса.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b/>
          <w:color w:val="444444"/>
        </w:rPr>
        <w:t>Задачей курса</w:t>
      </w:r>
      <w:r w:rsidRPr="0033457E">
        <w:rPr>
          <w:rStyle w:val="c5"/>
          <w:color w:val="444444"/>
        </w:rPr>
        <w:t xml:space="preserve"> истории является «погружение» учащегося в эпоху, формирование понимания ее «духа» через мысли людей, вещи, события, процессы и явления.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Программа предполагает знакомство учащихся с некоторыми документальными источниками (они используются  с учетом познавательных возможностей школьников и лишь в отрывках). На элементарном уровне происходит ознакомление учащихся с путями формирования исторического знания, вследствие чего у школьников складывается критический взгляд на события и их оценки, на мотивы поступков исторических деятелей.</w:t>
      </w:r>
    </w:p>
    <w:p w:rsidR="00CA4E42" w:rsidRPr="0033457E" w:rsidRDefault="00CA4E42" w:rsidP="001E6CF8">
      <w:pPr>
        <w:pStyle w:val="c17"/>
        <w:shd w:val="clear" w:color="auto" w:fill="FFFFFF"/>
        <w:spacing w:line="360" w:lineRule="auto"/>
        <w:jc w:val="both"/>
        <w:rPr>
          <w:color w:val="444444"/>
        </w:rPr>
      </w:pPr>
      <w:r w:rsidRPr="0033457E">
        <w:rPr>
          <w:rStyle w:val="c5"/>
          <w:color w:val="444444"/>
        </w:rPr>
        <w:t>Шестиклассник должен овладеть законченным систематизированным комплексом социально значимой информации по истории изучаемого периода, необходимой для ориентации в историческом и жизненном пространстве и в то же время являющейся базой для наращивания исторических и обществоведческих знаний в следующем классе.</w:t>
      </w:r>
    </w:p>
    <w:p w:rsidR="00CA4E42" w:rsidRPr="0033457E" w:rsidRDefault="00CA4E42" w:rsidP="001E6CF8">
      <w:pPr>
        <w:pStyle w:val="c17"/>
        <w:shd w:val="clear" w:color="auto" w:fill="FFFFFF"/>
        <w:spacing w:line="360" w:lineRule="auto"/>
        <w:jc w:val="both"/>
        <w:rPr>
          <w:rStyle w:val="c5"/>
          <w:color w:val="444444"/>
        </w:rPr>
      </w:pPr>
      <w:r w:rsidRPr="0033457E">
        <w:rPr>
          <w:rStyle w:val="c5"/>
          <w:b/>
          <w:color w:val="444444"/>
        </w:rPr>
        <w:t>Основная цель</w:t>
      </w:r>
      <w:r w:rsidRPr="0033457E">
        <w:rPr>
          <w:rStyle w:val="c5"/>
          <w:color w:val="444444"/>
        </w:rPr>
        <w:t xml:space="preserve"> обучения истории в 6 классе - способствовать овладению учащимися (на первичном уровне) систематизированными историческими курсами, дающими основы знаний об историческом пути, его социальном, духовном и нравственном опыте, дать представление о развитии российской в ее линейной, хронологической последовательности. В то же время при построении курсов истории учитывается в первую очередь не логика фундаментальной науки, а задачи и особенности данной ступени школьного образования. Не допускается перегрузка учащихся излишней информацией.</w:t>
      </w:r>
    </w:p>
    <w:p w:rsidR="001E6CF8" w:rsidRPr="0033457E" w:rsidRDefault="001E6CF8" w:rsidP="001E6C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знания и умения</w:t>
      </w:r>
    </w:p>
    <w:p w:rsidR="001E6CF8" w:rsidRPr="0033457E" w:rsidRDefault="001E6CF8" w:rsidP="001E6C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истории ученик должен</w:t>
      </w:r>
    </w:p>
    <w:p w:rsidR="001E6CF8" w:rsidRPr="0033457E" w:rsidRDefault="001E6CF8" w:rsidP="001E6C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1E6CF8" w:rsidRPr="0033457E" w:rsidRDefault="001E6CF8" w:rsidP="001E6CF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этапы и ключевые события истории ; </w:t>
      </w:r>
    </w:p>
    <w:p w:rsidR="001E6CF8" w:rsidRPr="0033457E" w:rsidRDefault="001E6CF8" w:rsidP="001E6CF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выдающихся деятелей отечественной и всеобщей истории;</w:t>
      </w:r>
    </w:p>
    <w:p w:rsidR="001E6CF8" w:rsidRPr="0033457E" w:rsidRDefault="001E6CF8" w:rsidP="001E6CF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важнейшие достижения культуры и системы ценностей, сформировавшиеся в ходе исторического развития;</w:t>
      </w:r>
    </w:p>
    <w:p w:rsidR="001E6CF8" w:rsidRPr="0033457E" w:rsidRDefault="001E6CF8" w:rsidP="001E6CF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виды исторических источников;</w:t>
      </w:r>
    </w:p>
    <w:p w:rsidR="001E6CF8" w:rsidRPr="0033457E" w:rsidRDefault="001E6CF8" w:rsidP="001E6C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1E6CF8" w:rsidRPr="0033457E" w:rsidRDefault="001E6CF8" w:rsidP="001E6CF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1E6CF8" w:rsidRPr="0033457E" w:rsidRDefault="001E6CF8" w:rsidP="001E6CF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1E6CF8" w:rsidRPr="0033457E" w:rsidRDefault="001E6CF8" w:rsidP="001E6CF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1E6CF8" w:rsidRPr="0033457E" w:rsidRDefault="001E6CF8" w:rsidP="001E6CF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важнейших исторических событиях и их участниках, показывая знание необходимых  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1E6CF8" w:rsidRPr="0033457E" w:rsidRDefault="001E6CF8" w:rsidP="001E6CF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---определять на основе учебного материала причины и следствия важнейших исторических событий; </w:t>
      </w:r>
    </w:p>
    <w:p w:rsidR="001E6CF8" w:rsidRPr="0033457E" w:rsidRDefault="001E6CF8" w:rsidP="001E6CF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1E6CF8" w:rsidRPr="0033457E" w:rsidRDefault="001E6CF8" w:rsidP="001E6CF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1E6CF8" w:rsidRPr="0033457E" w:rsidRDefault="001E6CF8" w:rsidP="001E6CF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исторических причин и исторического значения событий и явлений современной жизни;</w:t>
      </w:r>
    </w:p>
    <w:p w:rsidR="001E6CF8" w:rsidRPr="0033457E" w:rsidRDefault="001E6CF8" w:rsidP="001E6CF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 собственных суждений об историческом наследии народов России и мира;</w:t>
      </w:r>
    </w:p>
    <w:p w:rsidR="001E6CF8" w:rsidRPr="0033457E" w:rsidRDefault="001E6CF8" w:rsidP="001E6CF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исторически сложившихся норм социального поведения;</w:t>
      </w:r>
    </w:p>
    <w:p w:rsidR="001E6CF8" w:rsidRPr="0033457E" w:rsidRDefault="001E6CF8" w:rsidP="001E6CF8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4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 .использования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  <w:r w:rsidRPr="003345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A4E42" w:rsidRPr="0033457E" w:rsidRDefault="00CA4E42" w:rsidP="00CA4E42">
      <w:pPr>
        <w:pStyle w:val="c7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5"/>
          <w:b/>
          <w:color w:val="444444"/>
        </w:rPr>
        <w:t>СОДЕРЖАНИЕ ПРОГРАММЫ</w:t>
      </w:r>
    </w:p>
    <w:p w:rsidR="00CA4E42" w:rsidRPr="0033457E" w:rsidRDefault="005C301B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>История средних веков (30</w:t>
      </w:r>
      <w:r w:rsidR="00CA4E42" w:rsidRPr="0033457E">
        <w:rPr>
          <w:rStyle w:val="c24"/>
          <w:b/>
          <w:color w:val="444444"/>
        </w:rPr>
        <w:t xml:space="preserve"> ч)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12"/>
          <w:b/>
          <w:color w:val="444444"/>
        </w:rPr>
        <w:t>Понятие «средние века». Хронологические рамки средневековья.</w:t>
      </w:r>
      <w:r w:rsidR="005C301B" w:rsidRPr="0033457E">
        <w:rPr>
          <w:rStyle w:val="c12"/>
          <w:b/>
          <w:color w:val="444444"/>
        </w:rPr>
        <w:t>(1ч)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 xml:space="preserve">Становление средневековой Европы. </w:t>
      </w:r>
      <w:r w:rsidR="00A5227C" w:rsidRPr="0033457E">
        <w:rPr>
          <w:rStyle w:val="c24"/>
          <w:b/>
          <w:color w:val="444444"/>
        </w:rPr>
        <w:t>4</w:t>
      </w:r>
      <w:r w:rsidRPr="0033457E">
        <w:rPr>
          <w:rStyle w:val="c24"/>
          <w:b/>
          <w:color w:val="444444"/>
        </w:rPr>
        <w:t>ч.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 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Создание и распад империи Карла Великого. Образование государств в Западной Европе. Политическая раздробленность. Норманнские завоевания. Ранние славянские государства. Просветители славян – Кирилл и Мефодий.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Сословное общество в средневековой Европе. Феодализм. Власть духовная и светская.</w:t>
      </w:r>
    </w:p>
    <w:p w:rsidR="00CA4E42" w:rsidRPr="0033457E" w:rsidRDefault="005C301B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>Византий</w:t>
      </w:r>
      <w:r w:rsidR="00A5227C" w:rsidRPr="0033457E">
        <w:rPr>
          <w:rStyle w:val="c24"/>
          <w:b/>
          <w:color w:val="444444"/>
        </w:rPr>
        <w:t>ская империя. 2</w:t>
      </w:r>
      <w:r w:rsidR="00CA4E42" w:rsidRPr="0033457E">
        <w:rPr>
          <w:rStyle w:val="c24"/>
          <w:b/>
          <w:color w:val="444444"/>
        </w:rPr>
        <w:t>ч.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 Территория, хозяйство, государственное устройство. Императоры Византии. 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24"/>
          <w:b/>
          <w:color w:val="444444"/>
        </w:rPr>
        <w:t>Арабы в VI - XI вв. 1ч</w:t>
      </w:r>
      <w:r w:rsidRPr="0033457E">
        <w:rPr>
          <w:rStyle w:val="c24"/>
          <w:color w:val="444444"/>
        </w:rPr>
        <w:t>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lastRenderedPageBreak/>
        <w:t xml:space="preserve">Арабские племена: расселение, занятия. Возникновение ислама. Мухаммед. Коран. Арабские завоевания в Азии, Северной Африке, Европе. </w:t>
      </w:r>
    </w:p>
    <w:p w:rsidR="00CA4E42" w:rsidRPr="0033457E" w:rsidRDefault="00A5227C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>Феодалы и крестьяне. 2</w:t>
      </w:r>
      <w:r w:rsidR="00CA4E42" w:rsidRPr="0033457E">
        <w:rPr>
          <w:rStyle w:val="c24"/>
          <w:b/>
          <w:color w:val="444444"/>
        </w:rPr>
        <w:t xml:space="preserve">ч. 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Феодальное землевладение. Сеньоры и вассалы. Европейское рыцарство: образ жизни и правила поведения. Особенности хозяйственной жизни. Феодалы и крестьянская община. Феодальные повинности. Жизнь, быт и труд крестьян.</w:t>
      </w:r>
    </w:p>
    <w:p w:rsidR="00CA4E42" w:rsidRPr="0033457E" w:rsidRDefault="00A5227C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>Средневековый город. 2</w:t>
      </w:r>
      <w:r w:rsidR="00CA4E42" w:rsidRPr="0033457E">
        <w:rPr>
          <w:rStyle w:val="c24"/>
          <w:b/>
          <w:color w:val="444444"/>
        </w:rPr>
        <w:t>ч.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Жизнь и быт горожан. Цехи и гильдии 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>Римско-католическая церковь в средневековье.</w:t>
      </w:r>
      <w:r w:rsidRPr="0033457E">
        <w:rPr>
          <w:rStyle w:val="c5"/>
          <w:b/>
          <w:color w:val="444444"/>
        </w:rPr>
        <w:t> </w:t>
      </w:r>
      <w:r w:rsidRPr="0033457E">
        <w:rPr>
          <w:rStyle w:val="c24"/>
          <w:b/>
          <w:color w:val="444444"/>
        </w:rPr>
        <w:t xml:space="preserve">Крестовые походы </w:t>
      </w:r>
      <w:r w:rsidRPr="0033457E">
        <w:rPr>
          <w:rStyle w:val="c5"/>
          <w:b/>
          <w:color w:val="444444"/>
        </w:rPr>
        <w:t>2 ч.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 Роль христианства в раннем средневековье. Христианизация Европы. Аврелий Августин. Иоанн Златоуст. 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Образование двух ветвей христианства  –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 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>Образование централизованных государств в Западной Европе (XI - XV вв.) 6 ч.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12"/>
          <w:color w:val="444444"/>
        </w:rPr>
        <w:t xml:space="preserve"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Священная Римская империя германской нации. Германские государства в XIV-XV вв. 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12"/>
          <w:color w:val="444444"/>
        </w:rPr>
        <w:t>Кризис европейского сословного общества в XIV-XV вв. Столетняя война: причины и итоги. Жанна д’Арк. Война Алой и Белой розы. Крестьянские и городские восстания. Жакерия. Восстание Уота Тайлера. Кризис католической церкви. Папы и императоры. Гуситское движение в Чехии. Ян Гус.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>Ге</w:t>
      </w:r>
      <w:r w:rsidR="00085DB3" w:rsidRPr="0033457E">
        <w:rPr>
          <w:rStyle w:val="c24"/>
          <w:b/>
          <w:color w:val="444444"/>
        </w:rPr>
        <w:t>рмания и Италия в XII - XV вв. 2</w:t>
      </w:r>
      <w:r w:rsidRPr="0033457E">
        <w:rPr>
          <w:rStyle w:val="c24"/>
          <w:b/>
          <w:color w:val="444444"/>
        </w:rPr>
        <w:t xml:space="preserve"> ч.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>Славянские государ</w:t>
      </w:r>
      <w:r w:rsidR="00A5227C" w:rsidRPr="0033457E">
        <w:rPr>
          <w:rStyle w:val="c24"/>
          <w:b/>
          <w:color w:val="444444"/>
        </w:rPr>
        <w:t>ства и Византия в XIV - XV вв. 1</w:t>
      </w:r>
      <w:r w:rsidRPr="0033457E">
        <w:rPr>
          <w:rStyle w:val="c24"/>
          <w:b/>
          <w:color w:val="444444"/>
        </w:rPr>
        <w:t xml:space="preserve"> ч.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>Культура Западной Европы в  </w:t>
      </w:r>
      <w:r w:rsidR="00085DB3" w:rsidRPr="0033457E">
        <w:rPr>
          <w:rStyle w:val="c5"/>
          <w:b/>
          <w:color w:val="444444"/>
        </w:rPr>
        <w:t>XI - XV вв. 2</w:t>
      </w:r>
      <w:r w:rsidRPr="0033457E">
        <w:rPr>
          <w:rStyle w:val="c5"/>
          <w:b/>
          <w:color w:val="444444"/>
        </w:rPr>
        <w:t>ч.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lastRenderedPageBreak/>
        <w:t xml:space="preserve">Развитие науки и техники. Появление университетов. Схоластика. Начало книгопечатания в Европе. 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Культурное наследие Византии. 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Особенности средневековой культуры народов Востока. Архитектура и поэзия. 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>Страны Азии и Америки в эпоху средневековья. 3</w:t>
      </w:r>
      <w:r w:rsidR="00085DB3" w:rsidRPr="0033457E">
        <w:rPr>
          <w:rStyle w:val="c24"/>
          <w:b/>
          <w:color w:val="444444"/>
        </w:rPr>
        <w:t>ч.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Китай: распад и восстановление единой державы. Империи Тан и Сун. Крестьянские восстания, нашествия кочевников. Создание империи Мин. Индийские княжества. Создание государства Великих Моголов. Делийский султанат. 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Доколумбовы цивилизации Америки. Майя, атцеки и инки: государства, верования, особенности хозяйственной жизни.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rStyle w:val="c24"/>
          <w:b/>
          <w:color w:val="444444"/>
        </w:rPr>
      </w:pPr>
      <w:r w:rsidRPr="0033457E">
        <w:rPr>
          <w:rStyle w:val="c24"/>
          <w:b/>
          <w:color w:val="444444"/>
        </w:rPr>
        <w:t>Культурное наследие Средневековья 1ч.</w:t>
      </w:r>
    </w:p>
    <w:p w:rsidR="00A5227C" w:rsidRPr="0033457E" w:rsidRDefault="00A5227C" w:rsidP="00CA4E42">
      <w:pPr>
        <w:pStyle w:val="c1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>Повторение 1ч.</w:t>
      </w:r>
    </w:p>
    <w:p w:rsidR="00CA4E42" w:rsidRPr="0033457E" w:rsidRDefault="00CA4E42" w:rsidP="00CA4E42">
      <w:pPr>
        <w:pStyle w:val="c77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24"/>
          <w:b/>
          <w:color w:val="444444"/>
        </w:rPr>
        <w:t xml:space="preserve">ИСТОРИЯ РОССИИ С ДРЕВНОСТИ ДО КОНЦА XVI </w:t>
      </w:r>
      <w:r w:rsidRPr="0033457E">
        <w:rPr>
          <w:rStyle w:val="c5"/>
          <w:b/>
          <w:color w:val="444444"/>
        </w:rPr>
        <w:t>в. 40 Ч.</w:t>
      </w:r>
    </w:p>
    <w:p w:rsidR="00CA4E42" w:rsidRPr="0033457E" w:rsidRDefault="00CA4E42" w:rsidP="00CA4E42">
      <w:pPr>
        <w:pStyle w:val="c7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ВВЕДЕНИЕ (1 ч)</w:t>
      </w:r>
    </w:p>
    <w:p w:rsidR="00CA4E42" w:rsidRPr="0033457E" w:rsidRDefault="00CA4E42" w:rsidP="00605514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Что изучает история Отечества. История России — часть всемирной истории. История региона — часть истории Рос сии. Исторические источники о прошлом нашей Родины.</w:t>
      </w:r>
    </w:p>
    <w:p w:rsidR="00605514" w:rsidRPr="0033457E" w:rsidRDefault="00CA4E42" w:rsidP="00605514">
      <w:pPr>
        <w:pStyle w:val="c17"/>
        <w:shd w:val="clear" w:color="auto" w:fill="FFFFFF"/>
        <w:spacing w:line="360" w:lineRule="auto"/>
        <w:rPr>
          <w:rStyle w:val="c5"/>
          <w:b/>
          <w:color w:val="444444"/>
        </w:rPr>
      </w:pPr>
      <w:r w:rsidRPr="0033457E">
        <w:rPr>
          <w:rStyle w:val="c5"/>
          <w:b/>
          <w:color w:val="444444"/>
        </w:rPr>
        <w:t xml:space="preserve">ТЕМА 2. </w:t>
      </w:r>
      <w:r w:rsidR="005C301B" w:rsidRPr="0033457E">
        <w:rPr>
          <w:rStyle w:val="c5"/>
          <w:b/>
          <w:color w:val="444444"/>
        </w:rPr>
        <w:t xml:space="preserve"> Древняя </w:t>
      </w:r>
      <w:r w:rsidRPr="0033457E">
        <w:rPr>
          <w:rStyle w:val="c5"/>
          <w:b/>
          <w:color w:val="444444"/>
        </w:rPr>
        <w:t>РУС</w:t>
      </w:r>
      <w:r w:rsidR="005C301B" w:rsidRPr="0033457E">
        <w:rPr>
          <w:rStyle w:val="c5"/>
          <w:b/>
          <w:color w:val="444444"/>
        </w:rPr>
        <w:t>Ь</w:t>
      </w:r>
      <w:r w:rsidR="00605514" w:rsidRPr="0033457E">
        <w:rPr>
          <w:rStyle w:val="c5"/>
          <w:b/>
          <w:color w:val="444444"/>
        </w:rPr>
        <w:t xml:space="preserve"> В IХ-ПЕРВОЙ ПОЛОВИНЕ XII в. (12</w:t>
      </w:r>
      <w:r w:rsidRPr="0033457E">
        <w:rPr>
          <w:rStyle w:val="c5"/>
          <w:b/>
          <w:color w:val="444444"/>
        </w:rPr>
        <w:t xml:space="preserve"> ч)</w:t>
      </w:r>
    </w:p>
    <w:p w:rsidR="00605514" w:rsidRPr="0033457E" w:rsidRDefault="00605514" w:rsidP="00605514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 Восточные славяне и их соседи. Древние люди на территории нашей страны. Влияние географического положения и природных условий на занятия и образ жизни людей. Происхождение восточных славян. Крупнейшие племенные союзы и их расселение. Занятия, быт и нравы, верования восточных славян. Родоплеменные отношения. Взаимоотношения восточных славян с соседними племенами и государствами.</w:t>
      </w:r>
    </w:p>
    <w:p w:rsidR="00605514" w:rsidRPr="0033457E" w:rsidRDefault="00605514" w:rsidP="00605514">
      <w:pPr>
        <w:pStyle w:val="c7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24"/>
          <w:color w:val="444444"/>
        </w:rPr>
        <w:t>Основные понятия темы</w:t>
      </w:r>
    </w:p>
    <w:p w:rsidR="00605514" w:rsidRPr="0033457E" w:rsidRDefault="00605514" w:rsidP="00605514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Присваивающее и производящее хозяйства, пашенное земледелие, родоплеменная организация, союз племен, соседская община, вече, дань, народное ополчение, язычество.</w:t>
      </w:r>
    </w:p>
    <w:p w:rsidR="00CA4E42" w:rsidRPr="0033457E" w:rsidRDefault="00CA4E42" w:rsidP="00CA4E42">
      <w:pPr>
        <w:pStyle w:val="c0"/>
        <w:shd w:val="clear" w:color="auto" w:fill="FFFFFF"/>
        <w:spacing w:line="360" w:lineRule="auto"/>
        <w:rPr>
          <w:b/>
          <w:color w:val="444444"/>
        </w:rPr>
      </w:pP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Формирование Древнерусско</w:t>
      </w:r>
      <w:r w:rsidR="00601D1D" w:rsidRPr="0033457E">
        <w:rPr>
          <w:rStyle w:val="c5"/>
          <w:color w:val="444444"/>
        </w:rPr>
        <w:t>го государства. Предпосыл</w:t>
      </w:r>
      <w:r w:rsidRPr="0033457E">
        <w:rPr>
          <w:rStyle w:val="c5"/>
          <w:color w:val="444444"/>
        </w:rPr>
        <w:t>ки и причины образования государства у восточных славян. Совершенствование приемов земледелия, развитие ремесла и торговли, появление городов. Племенные княжения. Варяги. Два центра восточнославя</w:t>
      </w:r>
      <w:r w:rsidR="00601D1D" w:rsidRPr="0033457E">
        <w:rPr>
          <w:rStyle w:val="c5"/>
          <w:color w:val="444444"/>
        </w:rPr>
        <w:t>нской государственности — Новго</w:t>
      </w:r>
      <w:r w:rsidRPr="0033457E">
        <w:rPr>
          <w:rStyle w:val="c5"/>
          <w:color w:val="444444"/>
        </w:rPr>
        <w:t>род и Киев. Образование Древнерусского государства со столицей в Киеве. Норманнский вопрос в исторической литературе.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lastRenderedPageBreak/>
        <w:t>Первые русские князья. Характер древнерусской державы. Князь и дружина. Полюдье.</w:t>
      </w:r>
      <w:r w:rsidR="00601D1D" w:rsidRPr="0033457E">
        <w:rPr>
          <w:rStyle w:val="c5"/>
          <w:color w:val="444444"/>
        </w:rPr>
        <w:t xml:space="preserve"> Деятельность Олега, Игоря, Оль</w:t>
      </w:r>
      <w:r w:rsidRPr="0033457E">
        <w:rPr>
          <w:rStyle w:val="c5"/>
          <w:color w:val="444444"/>
        </w:rPr>
        <w:t>ги по укреплению внутреннего и международного положения Древнерусского государства. Походы Святослава.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Князь Владимир. Крещение Руси. Борьба за киевский престол. Начало правлен</w:t>
      </w:r>
      <w:r w:rsidR="00601D1D" w:rsidRPr="0033457E">
        <w:rPr>
          <w:rStyle w:val="c5"/>
          <w:color w:val="444444"/>
        </w:rPr>
        <w:t>ия князя Владимира. Причины при</w:t>
      </w:r>
      <w:r w:rsidRPr="0033457E">
        <w:rPr>
          <w:rStyle w:val="c5"/>
          <w:color w:val="444444"/>
        </w:rPr>
        <w:t>нятия христианства. Крещение Руси. Значение принятия христианства.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Расцвет Древнерусского государства при Ярославе Мудром. Борьба за власт</w:t>
      </w:r>
      <w:r w:rsidR="002F6DE1" w:rsidRPr="0033457E">
        <w:rPr>
          <w:rStyle w:val="c5"/>
          <w:color w:val="444444"/>
        </w:rPr>
        <w:t>ь сыновей Владимира. Князь Ярос</w:t>
      </w:r>
      <w:r w:rsidRPr="0033457E">
        <w:rPr>
          <w:rStyle w:val="c5"/>
          <w:color w:val="444444"/>
        </w:rPr>
        <w:t>лав. Внутренняя политика Я</w:t>
      </w:r>
      <w:r w:rsidR="00601D1D" w:rsidRPr="0033457E">
        <w:rPr>
          <w:rStyle w:val="c5"/>
          <w:color w:val="444444"/>
        </w:rPr>
        <w:t>рослава. Русская Правда. Земель</w:t>
      </w:r>
      <w:r w:rsidRPr="0033457E">
        <w:rPr>
          <w:rStyle w:val="c5"/>
          <w:color w:val="444444"/>
        </w:rPr>
        <w:t>ные отношения. Основн</w:t>
      </w:r>
      <w:r w:rsidR="002F6DE1" w:rsidRPr="0033457E">
        <w:rPr>
          <w:rStyle w:val="c5"/>
          <w:color w:val="444444"/>
        </w:rPr>
        <w:t>ые социальные слои древнерусско</w:t>
      </w:r>
      <w:r w:rsidRPr="0033457E">
        <w:rPr>
          <w:rStyle w:val="c5"/>
          <w:color w:val="444444"/>
        </w:rPr>
        <w:t>го общества. Зависимые категории населения. Политический строй Древнерусского государства. Укрепление княжеской власти. Военная органи</w:t>
      </w:r>
      <w:r w:rsidR="009734AA" w:rsidRPr="0033457E">
        <w:rPr>
          <w:rStyle w:val="c5"/>
          <w:color w:val="444444"/>
        </w:rPr>
        <w:t>зация. Вечевая организация. Сис</w:t>
      </w:r>
      <w:r w:rsidRPr="0033457E">
        <w:rPr>
          <w:rStyle w:val="c5"/>
          <w:color w:val="444444"/>
        </w:rPr>
        <w:t xml:space="preserve">тема </w:t>
      </w:r>
      <w:r w:rsidR="009734AA" w:rsidRPr="0033457E">
        <w:rPr>
          <w:rStyle w:val="c5"/>
          <w:color w:val="444444"/>
        </w:rPr>
        <w:t xml:space="preserve"> </w:t>
      </w:r>
      <w:r w:rsidRPr="0033457E">
        <w:rPr>
          <w:rStyle w:val="c5"/>
          <w:color w:val="444444"/>
        </w:rPr>
        <w:t>местного управления</w:t>
      </w:r>
      <w:r w:rsidR="002F6DE1" w:rsidRPr="0033457E">
        <w:rPr>
          <w:rStyle w:val="c5"/>
          <w:color w:val="444444"/>
        </w:rPr>
        <w:t>. Внешняя политика Ярослава Муд</w:t>
      </w:r>
      <w:r w:rsidRPr="0033457E">
        <w:rPr>
          <w:rStyle w:val="c5"/>
          <w:color w:val="444444"/>
        </w:rPr>
        <w:t>рого.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Древнерусское государ</w:t>
      </w:r>
      <w:r w:rsidR="00601D1D" w:rsidRPr="0033457E">
        <w:rPr>
          <w:rStyle w:val="c5"/>
          <w:color w:val="444444"/>
        </w:rPr>
        <w:t>ство при сыновьях и внуках Ярос</w:t>
      </w:r>
      <w:r w:rsidRPr="0033457E">
        <w:rPr>
          <w:rStyle w:val="c5"/>
          <w:color w:val="444444"/>
        </w:rPr>
        <w:t>лава Мудрого. Правление Ярославичей. П</w:t>
      </w:r>
      <w:r w:rsidR="009734AA" w:rsidRPr="0033457E">
        <w:rPr>
          <w:rStyle w:val="c5"/>
          <w:color w:val="444444"/>
        </w:rPr>
        <w:t>оловецкая угроза. Междуусобные войны</w:t>
      </w:r>
      <w:r w:rsidRPr="0033457E">
        <w:rPr>
          <w:rStyle w:val="c5"/>
          <w:color w:val="444444"/>
        </w:rPr>
        <w:t>. Любечский съезд князей. Князь Владимир Мономах. Пра</w:t>
      </w:r>
      <w:r w:rsidR="002F6DE1" w:rsidRPr="0033457E">
        <w:rPr>
          <w:rStyle w:val="c5"/>
          <w:color w:val="444444"/>
        </w:rPr>
        <w:t>вление Владимира Мономаха в Кие</w:t>
      </w:r>
      <w:r w:rsidRPr="0033457E">
        <w:rPr>
          <w:rStyle w:val="c5"/>
          <w:color w:val="444444"/>
        </w:rPr>
        <w:t>ве. «Устав» Владимира Мономаха.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Культура Древней Руси. Истоки и особенности развития древнерусской культуры. Христиански</w:t>
      </w:r>
      <w:r w:rsidR="002F6DE1" w:rsidRPr="0033457E">
        <w:rPr>
          <w:rStyle w:val="c5"/>
          <w:color w:val="444444"/>
        </w:rPr>
        <w:t>е основы древнерусско</w:t>
      </w:r>
      <w:r w:rsidRPr="0033457E">
        <w:rPr>
          <w:rStyle w:val="c5"/>
          <w:color w:val="444444"/>
        </w:rPr>
        <w:t>го искусства. Устное народное творчество. Возникновение письменности. Начало летописания.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 (мозаика и фрески, иконы, книги, прикладное искусство). Ценностные ориентац</w:t>
      </w:r>
      <w:r w:rsidR="006C3C58" w:rsidRPr="0033457E">
        <w:rPr>
          <w:rStyle w:val="c5"/>
          <w:color w:val="444444"/>
        </w:rPr>
        <w:t>ии древнерусского общества. Зна</w:t>
      </w:r>
      <w:r w:rsidRPr="0033457E">
        <w:rPr>
          <w:rStyle w:val="c5"/>
          <w:color w:val="444444"/>
        </w:rPr>
        <w:t>чение древнерусской культуры в развитии европейской культуры.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Быт и нравы Древней Руси. Формирование древнерус</w:t>
      </w:r>
      <w:r w:rsidR="002F6DE1" w:rsidRPr="0033457E">
        <w:rPr>
          <w:rStyle w:val="c5"/>
          <w:color w:val="444444"/>
        </w:rPr>
        <w:t>с</w:t>
      </w:r>
      <w:r w:rsidRPr="0033457E">
        <w:rPr>
          <w:rStyle w:val="c5"/>
          <w:color w:val="444444"/>
        </w:rPr>
        <w:t>кой народности. Образ жизни князей и бояр. Древнерусские города. Быт и образ жизни горожан. Русские воины. Быт и образ жизни земледельческого населения.</w:t>
      </w:r>
    </w:p>
    <w:p w:rsidR="00CA4E42" w:rsidRPr="0033457E" w:rsidRDefault="00CA4E42" w:rsidP="00CA4E42">
      <w:pPr>
        <w:pStyle w:val="c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24"/>
          <w:color w:val="444444"/>
        </w:rPr>
        <w:t>Основные понятия темы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Государство, княжеская власть, дружина, бояре, полюдье, православие, митрополит, монахи, монастыри, вотчина, смерд, закуп, рядович, холоп</w:t>
      </w:r>
      <w:r w:rsidR="00601D1D" w:rsidRPr="0033457E">
        <w:rPr>
          <w:rStyle w:val="c5"/>
          <w:color w:val="444444"/>
        </w:rPr>
        <w:t>, Русская Правда, усобица, лето</w:t>
      </w:r>
      <w:r w:rsidRPr="0033457E">
        <w:rPr>
          <w:rStyle w:val="c5"/>
          <w:color w:val="444444"/>
        </w:rPr>
        <w:t>пись, былина, патриотизм.</w:t>
      </w:r>
    </w:p>
    <w:p w:rsidR="00CA4E42" w:rsidRPr="0033457E" w:rsidRDefault="00CA4E42" w:rsidP="00CA4E42">
      <w:pPr>
        <w:pStyle w:val="c0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5"/>
          <w:b/>
          <w:color w:val="444444"/>
        </w:rPr>
        <w:t>ТЕМА 3.</w:t>
      </w:r>
      <w:r w:rsidR="00A45558" w:rsidRPr="0033457E">
        <w:rPr>
          <w:rStyle w:val="c5"/>
          <w:b/>
          <w:color w:val="444444"/>
        </w:rPr>
        <w:t xml:space="preserve">  РУСЬ У</w:t>
      </w:r>
      <w:r w:rsidR="00601D1D" w:rsidRPr="0033457E">
        <w:rPr>
          <w:rStyle w:val="c5"/>
          <w:b/>
          <w:color w:val="444444"/>
        </w:rPr>
        <w:t xml:space="preserve">дельная </w:t>
      </w:r>
      <w:r w:rsidRPr="0033457E">
        <w:rPr>
          <w:rStyle w:val="c5"/>
          <w:b/>
          <w:color w:val="444444"/>
        </w:rPr>
        <w:t>ВО ВТОРОЙ ПОЛОВИНЕ XII</w:t>
      </w:r>
      <w:r w:rsidRPr="0033457E">
        <w:rPr>
          <w:rStyle w:val="c24"/>
          <w:b/>
          <w:color w:val="444444"/>
        </w:rPr>
        <w:t>—</w:t>
      </w:r>
      <w:r w:rsidR="00605514" w:rsidRPr="0033457E">
        <w:rPr>
          <w:rStyle w:val="c5"/>
          <w:b/>
          <w:color w:val="444444"/>
        </w:rPr>
        <w:t>XIII в. (9</w:t>
      </w:r>
      <w:r w:rsidRPr="0033457E">
        <w:rPr>
          <w:rStyle w:val="c5"/>
          <w:b/>
          <w:color w:val="444444"/>
        </w:rPr>
        <w:t>ч)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lastRenderedPageBreak/>
        <w:t>Раздробление Древнерусского государства. Социально-экономические и политические причины раздробления Древ нерусского государства. Рус</w:t>
      </w:r>
      <w:r w:rsidR="002F6DE1" w:rsidRPr="0033457E">
        <w:rPr>
          <w:rStyle w:val="c5"/>
          <w:color w:val="444444"/>
        </w:rPr>
        <w:t>ь и Степь. Упадок Киева. Образо</w:t>
      </w:r>
      <w:r w:rsidRPr="0033457E">
        <w:rPr>
          <w:rStyle w:val="c5"/>
          <w:color w:val="444444"/>
        </w:rPr>
        <w:t>вание самостоятельных кня</w:t>
      </w:r>
      <w:r w:rsidR="002F6DE1" w:rsidRPr="0033457E">
        <w:rPr>
          <w:rStyle w:val="c5"/>
          <w:color w:val="444444"/>
        </w:rPr>
        <w:t>жеств и земель. Характер полити</w:t>
      </w:r>
      <w:r w:rsidRPr="0033457E">
        <w:rPr>
          <w:rStyle w:val="c5"/>
          <w:color w:val="444444"/>
        </w:rPr>
        <w:t>ческой власти в период раздробленности. Междукняжеские отношения и междоусобные</w:t>
      </w:r>
      <w:r w:rsidR="002F6DE1" w:rsidRPr="0033457E">
        <w:rPr>
          <w:rStyle w:val="c5"/>
          <w:color w:val="444444"/>
        </w:rPr>
        <w:t xml:space="preserve"> войны. Идея единства Руси. Пос</w:t>
      </w:r>
      <w:r w:rsidRPr="0033457E">
        <w:rPr>
          <w:rStyle w:val="c5"/>
          <w:color w:val="444444"/>
        </w:rPr>
        <w:t>ледствия раздробления Древнерусского государства.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Владимиро-Суздалъское княжество. Освоение Северо-Восточной Руси. Характер к</w:t>
      </w:r>
      <w:r w:rsidR="002F6DE1" w:rsidRPr="0033457E">
        <w:rPr>
          <w:rStyle w:val="c5"/>
          <w:color w:val="444444"/>
        </w:rPr>
        <w:t>няжеской власти в северо-восточ</w:t>
      </w:r>
      <w:r w:rsidRPr="0033457E">
        <w:rPr>
          <w:rStyle w:val="c5"/>
          <w:color w:val="444444"/>
        </w:rPr>
        <w:t>ных землях. Князь Юрий Д</w:t>
      </w:r>
      <w:r w:rsidR="002F6DE1" w:rsidRPr="0033457E">
        <w:rPr>
          <w:rStyle w:val="c5"/>
          <w:color w:val="444444"/>
        </w:rPr>
        <w:t>олгорукий. Борьба за Киев. Внут</w:t>
      </w:r>
      <w:r w:rsidRPr="0033457E">
        <w:rPr>
          <w:rStyle w:val="c5"/>
          <w:color w:val="444444"/>
        </w:rPr>
        <w:t>ренняя и внешняя политика владимиро-суздальских князей. Возвышение Владимиро-Суздальского княжества.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Великий Новгород. Тер</w:t>
      </w:r>
      <w:r w:rsidR="002F6DE1" w:rsidRPr="0033457E">
        <w:rPr>
          <w:rStyle w:val="c5"/>
          <w:color w:val="444444"/>
        </w:rPr>
        <w:t>ритория, природные и хозяйствен</w:t>
      </w:r>
      <w:r w:rsidRPr="0033457E">
        <w:rPr>
          <w:rStyle w:val="c5"/>
          <w:color w:val="444444"/>
        </w:rPr>
        <w:t>ные особенности Северо-</w:t>
      </w:r>
      <w:r w:rsidR="00601D1D" w:rsidRPr="0033457E">
        <w:rPr>
          <w:rStyle w:val="c5"/>
          <w:color w:val="444444"/>
        </w:rPr>
        <w:t>Западной Руси. Особенности соци</w:t>
      </w:r>
      <w:r w:rsidRPr="0033457E">
        <w:rPr>
          <w:rStyle w:val="c5"/>
          <w:color w:val="444444"/>
        </w:rPr>
        <w:t>альной структуры и политического устройства Новгородской земли.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Галицко-Волынская земля. Особенности географического положения. Занятие населе</w:t>
      </w:r>
      <w:r w:rsidR="00601D1D" w:rsidRPr="0033457E">
        <w:rPr>
          <w:rStyle w:val="c5"/>
          <w:color w:val="444444"/>
        </w:rPr>
        <w:t>ния. Рост вотчинной собственнос</w:t>
      </w:r>
      <w:r w:rsidRPr="0033457E">
        <w:rPr>
          <w:rStyle w:val="c5"/>
          <w:color w:val="444444"/>
        </w:rPr>
        <w:t>ти на землю. Объединени</w:t>
      </w:r>
      <w:r w:rsidR="002F6DE1" w:rsidRPr="0033457E">
        <w:rPr>
          <w:rStyle w:val="c5"/>
          <w:color w:val="444444"/>
        </w:rPr>
        <w:t>е Волыни и Галича. Взаимоотноше</w:t>
      </w:r>
      <w:r w:rsidRPr="0033457E">
        <w:rPr>
          <w:rStyle w:val="c5"/>
          <w:color w:val="444444"/>
        </w:rPr>
        <w:t>ния между боярами и князем. Даниил Галицкий.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Монгольское нашестви</w:t>
      </w:r>
      <w:r w:rsidR="002F6DE1" w:rsidRPr="0033457E">
        <w:rPr>
          <w:rStyle w:val="c5"/>
          <w:color w:val="444444"/>
        </w:rPr>
        <w:t>е на Русь. Создание державы Чин</w:t>
      </w:r>
      <w:r w:rsidRPr="0033457E">
        <w:rPr>
          <w:rStyle w:val="c5"/>
          <w:color w:val="444444"/>
        </w:rPr>
        <w:t xml:space="preserve">гисхана. Монгольские завоевания в Азии. Сражение на реке Калке. Вторжение в Рязанскую землю. Героическая оборона Рязани. Евпатий Коловрат. Героическая оборона Москвы. Разгром Владимирского княжества. Поход </w:t>
      </w:r>
      <w:r w:rsidR="002F6DE1" w:rsidRPr="0033457E">
        <w:rPr>
          <w:rStyle w:val="c5"/>
          <w:color w:val="444444"/>
        </w:rPr>
        <w:t>на Новгород. Ге</w:t>
      </w:r>
      <w:r w:rsidRPr="0033457E">
        <w:rPr>
          <w:rStyle w:val="c5"/>
          <w:color w:val="444444"/>
        </w:rPr>
        <w:t>роическая оборона Торжка и Козельска. Нашествие на Юго-Западную Русь и Центральную Европу. Героическая борьба русского народа против зав</w:t>
      </w:r>
      <w:r w:rsidR="002F6DE1" w:rsidRPr="0033457E">
        <w:rPr>
          <w:rStyle w:val="c5"/>
          <w:color w:val="444444"/>
        </w:rPr>
        <w:t>оевателей и ее историческое зна</w:t>
      </w:r>
      <w:r w:rsidRPr="0033457E">
        <w:rPr>
          <w:rStyle w:val="c5"/>
          <w:color w:val="444444"/>
        </w:rPr>
        <w:t>чение.</w:t>
      </w:r>
    </w:p>
    <w:p w:rsidR="00CA4E42" w:rsidRPr="0033457E" w:rsidRDefault="00CA4E42" w:rsidP="00CA4E42">
      <w:pPr>
        <w:pStyle w:val="c17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Борьба русских земель с западными завоевателями. По ходы шведов на Русь. За</w:t>
      </w:r>
      <w:r w:rsidR="002F6DE1" w:rsidRPr="0033457E">
        <w:rPr>
          <w:rStyle w:val="c5"/>
          <w:color w:val="444444"/>
        </w:rPr>
        <w:t>воевание крестоносцами Прибалти</w:t>
      </w:r>
      <w:r w:rsidRPr="0033457E">
        <w:rPr>
          <w:rStyle w:val="c5"/>
          <w:color w:val="444444"/>
        </w:rPr>
        <w:t>ки. Ливонский и Тевтонский ордены. Князь Александр Ярославич. Невская битва. Ледовое побоище. Значение победы над крестоносцами.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Русь и Орда. Образование Золотой Орды. Политическая зависимость русских земель от Орды. Повинности русского населения. Борьба русского народа против ордынского владычества. Русская правосл</w:t>
      </w:r>
      <w:r w:rsidR="002F6DE1" w:rsidRPr="0033457E">
        <w:rPr>
          <w:rStyle w:val="c5"/>
          <w:color w:val="444444"/>
        </w:rPr>
        <w:t>авная церковь в период ордынско</w:t>
      </w:r>
      <w:r w:rsidRPr="0033457E">
        <w:rPr>
          <w:rStyle w:val="c5"/>
          <w:color w:val="444444"/>
        </w:rPr>
        <w:t>го владычества. Последствия ордынского владычества.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Русь и Литва. Формиро</w:t>
      </w:r>
      <w:r w:rsidR="002F6DE1" w:rsidRPr="0033457E">
        <w:rPr>
          <w:rStyle w:val="c5"/>
          <w:color w:val="444444"/>
        </w:rPr>
        <w:t>вание Литовско-Русского государ</w:t>
      </w:r>
      <w:r w:rsidRPr="0033457E">
        <w:rPr>
          <w:rStyle w:val="c5"/>
          <w:color w:val="444444"/>
        </w:rPr>
        <w:t>ства. Присоединение западных русских земель к Великому княжеству Литовскому. Хар</w:t>
      </w:r>
      <w:r w:rsidR="002F6DE1" w:rsidRPr="0033457E">
        <w:rPr>
          <w:rStyle w:val="c5"/>
          <w:color w:val="444444"/>
        </w:rPr>
        <w:t>актер Литовско-Русского государ</w:t>
      </w:r>
      <w:r w:rsidRPr="0033457E">
        <w:rPr>
          <w:rStyle w:val="c5"/>
          <w:color w:val="444444"/>
        </w:rPr>
        <w:t>ства. Конфессиональная п</w:t>
      </w:r>
      <w:r w:rsidR="002F6DE1" w:rsidRPr="0033457E">
        <w:rPr>
          <w:rStyle w:val="c5"/>
          <w:color w:val="444444"/>
        </w:rPr>
        <w:t>олитика литовских князей. Значе</w:t>
      </w:r>
      <w:r w:rsidRPr="0033457E">
        <w:rPr>
          <w:rStyle w:val="c5"/>
          <w:color w:val="444444"/>
        </w:rPr>
        <w:t>ние присоединения русских земель к Литве.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lastRenderedPageBreak/>
        <w:t>Культура русских земе</w:t>
      </w:r>
      <w:r w:rsidR="002F6DE1" w:rsidRPr="0033457E">
        <w:rPr>
          <w:rStyle w:val="c5"/>
          <w:color w:val="444444"/>
        </w:rPr>
        <w:t>ль. Общерусское культурное един</w:t>
      </w:r>
      <w:r w:rsidRPr="0033457E">
        <w:rPr>
          <w:rStyle w:val="c5"/>
          <w:color w:val="444444"/>
        </w:rPr>
        <w:t>ство и складывание местных художественных школ. Местные стилевые особенности в литературе, архитектуре, живописи. Резьба по камню. Идея еди</w:t>
      </w:r>
      <w:r w:rsidR="002F6DE1" w:rsidRPr="0033457E">
        <w:rPr>
          <w:rStyle w:val="c5"/>
          <w:color w:val="444444"/>
        </w:rPr>
        <w:t>нства Русской земли в произведе</w:t>
      </w:r>
      <w:r w:rsidRPr="0033457E">
        <w:rPr>
          <w:rStyle w:val="c5"/>
          <w:color w:val="444444"/>
        </w:rPr>
        <w:t>ниях культуры. «Слово о полку Игореве».</w:t>
      </w:r>
    </w:p>
    <w:p w:rsidR="00CA4E42" w:rsidRPr="0033457E" w:rsidRDefault="00CA4E42" w:rsidP="00CA4E42">
      <w:pPr>
        <w:pStyle w:val="c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24"/>
          <w:color w:val="444444"/>
        </w:rPr>
        <w:t>Основные понятия темы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Удел, посадник, ордынск</w:t>
      </w:r>
      <w:r w:rsidR="002F6DE1" w:rsidRPr="0033457E">
        <w:rPr>
          <w:rStyle w:val="c5"/>
          <w:color w:val="444444"/>
        </w:rPr>
        <w:t>ое владычество, баскак, ордын</w:t>
      </w:r>
      <w:r w:rsidRPr="0033457E">
        <w:rPr>
          <w:rStyle w:val="c5"/>
          <w:color w:val="444444"/>
        </w:rPr>
        <w:t>ский выход, ярлык.</w:t>
      </w:r>
    </w:p>
    <w:p w:rsidR="00CA4E42" w:rsidRPr="0033457E" w:rsidRDefault="00601D1D" w:rsidP="00CA4E42">
      <w:pPr>
        <w:pStyle w:val="c0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5"/>
          <w:b/>
          <w:color w:val="444444"/>
        </w:rPr>
        <w:t>ТЕМА 4. М</w:t>
      </w:r>
      <w:r w:rsidR="00605514" w:rsidRPr="0033457E">
        <w:rPr>
          <w:rStyle w:val="c5"/>
          <w:b/>
          <w:color w:val="444444"/>
        </w:rPr>
        <w:t>осковская Русь в 14-16вв (16</w:t>
      </w:r>
      <w:r w:rsidR="00CA4E42" w:rsidRPr="0033457E">
        <w:rPr>
          <w:rStyle w:val="c5"/>
          <w:b/>
          <w:color w:val="444444"/>
        </w:rPr>
        <w:t xml:space="preserve"> ч)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Усиление Московского княжества в Северо-Восточной Руси. Москва — центр борьбы с ордынским владычеством. Социально-экономическое развитие Северо-Восточной Руси. Политическое устройство Северо-Восточной Руси. Причины и предпосылки объединения русских земель. Москва и Тверь: борьба за великое княжен</w:t>
      </w:r>
      <w:r w:rsidR="00601D1D" w:rsidRPr="0033457E">
        <w:rPr>
          <w:rStyle w:val="c5"/>
          <w:color w:val="444444"/>
        </w:rPr>
        <w:t>ие. Правление Ивана Калиты. При</w:t>
      </w:r>
      <w:r w:rsidRPr="0033457E">
        <w:rPr>
          <w:rStyle w:val="c5"/>
          <w:color w:val="444444"/>
        </w:rPr>
        <w:t xml:space="preserve">чины возвышения Москвы. Княжеская власть и церковь. Митрополит Алексей. Сергий </w:t>
      </w:r>
      <w:r w:rsidR="002F6DE1" w:rsidRPr="0033457E">
        <w:rPr>
          <w:rStyle w:val="c5"/>
          <w:color w:val="444444"/>
        </w:rPr>
        <w:t>Радонежский. Взаимоотноше</w:t>
      </w:r>
      <w:r w:rsidRPr="0033457E">
        <w:rPr>
          <w:rStyle w:val="c5"/>
          <w:color w:val="444444"/>
        </w:rPr>
        <w:t>ния Москвы с Золотой Ордой и Литвой. Дмитрий Донской. Куликовская битва и ее историческое значение. Поход на Русь хана Тохтамыша.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Московское княжество и его соседи в конце XIV—сере дине XV в. Василий I. Московская усобица, ее значение для процесса объединения русских земель. Распад Золотой Орды. Союз Литвы и Польши. Образование русской, украинской и белорусской народностей.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Создание единого Ру</w:t>
      </w:r>
      <w:r w:rsidR="002F6DE1" w:rsidRPr="0033457E">
        <w:rPr>
          <w:rStyle w:val="c5"/>
          <w:color w:val="444444"/>
        </w:rPr>
        <w:t>сского государства. Конец ордын</w:t>
      </w:r>
      <w:r w:rsidRPr="0033457E">
        <w:rPr>
          <w:rStyle w:val="c5"/>
          <w:color w:val="444444"/>
        </w:rPr>
        <w:t>ского владычества. Иван III. Присоединение Новгорода к Москве. Ликвидация орд</w:t>
      </w:r>
      <w:r w:rsidR="002F6DE1" w:rsidRPr="0033457E">
        <w:rPr>
          <w:rStyle w:val="c5"/>
          <w:color w:val="444444"/>
        </w:rPr>
        <w:t>ынского владычества. Присоедине</w:t>
      </w:r>
      <w:r w:rsidRPr="0033457E">
        <w:rPr>
          <w:rStyle w:val="c5"/>
          <w:color w:val="444444"/>
        </w:rPr>
        <w:t>ние Твери. Борьба за возвращение западных русских земель.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Василий III. Завершение политического объединения русских земель и создание единого государства. Изменения в политическом строе и управлении. Усил</w:t>
      </w:r>
      <w:r w:rsidR="002F6DE1" w:rsidRPr="0033457E">
        <w:rPr>
          <w:rStyle w:val="c5"/>
          <w:color w:val="444444"/>
        </w:rPr>
        <w:t>ение великокняжеской власт</w:t>
      </w:r>
      <w:r w:rsidRPr="0033457E">
        <w:rPr>
          <w:rStyle w:val="c5"/>
          <w:color w:val="444444"/>
        </w:rPr>
        <w:t>и. Местничество. Система кормлений. Преобразования в войске. Зарождение помест</w:t>
      </w:r>
      <w:r w:rsidR="002F6DE1" w:rsidRPr="0033457E">
        <w:rPr>
          <w:rStyle w:val="c5"/>
          <w:color w:val="444444"/>
        </w:rPr>
        <w:t>ной системы. Вотчинное и церков</w:t>
      </w:r>
      <w:r w:rsidRPr="0033457E">
        <w:rPr>
          <w:rStyle w:val="c5"/>
          <w:color w:val="444444"/>
        </w:rPr>
        <w:t>ное землевладение. Судебник 1497 г. Ограничение свободы крестьян. Зарождение феодально-крепостнической системы.</w:t>
      </w:r>
    </w:p>
    <w:p w:rsidR="00CA4E42" w:rsidRPr="0033457E" w:rsidRDefault="00CA4E42" w:rsidP="00CA4E42">
      <w:pPr>
        <w:pStyle w:val="c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Церковь и государство.</w:t>
      </w:r>
      <w:r w:rsidR="00601D1D" w:rsidRPr="0033457E">
        <w:rPr>
          <w:rStyle w:val="c5"/>
          <w:color w:val="444444"/>
        </w:rPr>
        <w:t xml:space="preserve"> Становление русской автокефаль</w:t>
      </w:r>
      <w:r w:rsidRPr="0033457E">
        <w:rPr>
          <w:rStyle w:val="c5"/>
          <w:color w:val="444444"/>
        </w:rPr>
        <w:t>ной церкви. Взаимоотношения церкви с великокняжеской властью. Ереси. Нестяжатели и иосифляне. Теория «Москва — Третий Рим».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Культура и быт в XI</w:t>
      </w:r>
      <w:r w:rsidR="002F6DE1" w:rsidRPr="0033457E">
        <w:rPr>
          <w:rStyle w:val="c5"/>
          <w:color w:val="444444"/>
        </w:rPr>
        <w:t>V—начале XVI в. Исторические усл</w:t>
      </w:r>
      <w:r w:rsidRPr="0033457E">
        <w:rPr>
          <w:rStyle w:val="c5"/>
          <w:color w:val="444444"/>
        </w:rPr>
        <w:t>овия, особенности и основные тенденции развития русской культуры в XIV—начале XVI в. Культурный взлет Руси после Куликовской битвы. Москва — центр складывающейся куль туры великорусской народн</w:t>
      </w:r>
      <w:r w:rsidR="002F6DE1" w:rsidRPr="0033457E">
        <w:rPr>
          <w:rStyle w:val="c5"/>
          <w:color w:val="444444"/>
        </w:rPr>
        <w:t>ости. Отражение в литературе пол</w:t>
      </w:r>
      <w:r w:rsidRPr="0033457E">
        <w:rPr>
          <w:rStyle w:val="c5"/>
          <w:color w:val="444444"/>
        </w:rPr>
        <w:t>итических тенденций. «Сказание о князьях Владимирских». Исторические повести. Па</w:t>
      </w:r>
      <w:r w:rsidR="002F6DE1" w:rsidRPr="0033457E">
        <w:rPr>
          <w:rStyle w:val="c5"/>
          <w:color w:val="444444"/>
        </w:rPr>
        <w:t>мятники куликовского цикла. «За</w:t>
      </w:r>
      <w:r w:rsidRPr="0033457E">
        <w:rPr>
          <w:rStyle w:val="c5"/>
          <w:color w:val="444444"/>
        </w:rPr>
        <w:t xml:space="preserve">донщина». </w:t>
      </w:r>
      <w:r w:rsidRPr="0033457E">
        <w:rPr>
          <w:rStyle w:val="c5"/>
          <w:color w:val="444444"/>
        </w:rPr>
        <w:lastRenderedPageBreak/>
        <w:t>«Сказание о</w:t>
      </w:r>
      <w:r w:rsidR="00601D1D" w:rsidRPr="0033457E">
        <w:rPr>
          <w:rStyle w:val="c5"/>
          <w:color w:val="444444"/>
        </w:rPr>
        <w:t xml:space="preserve"> Мамаевом побоище». Житийная ли</w:t>
      </w:r>
      <w:r w:rsidRPr="0033457E">
        <w:rPr>
          <w:rStyle w:val="c5"/>
          <w:color w:val="444444"/>
        </w:rPr>
        <w:t>тература, «Хождение...» А</w:t>
      </w:r>
      <w:r w:rsidR="002F6DE1" w:rsidRPr="0033457E">
        <w:rPr>
          <w:rStyle w:val="c5"/>
          <w:color w:val="444444"/>
        </w:rPr>
        <w:t>фанасия Никитина. Главные соору</w:t>
      </w:r>
      <w:r w:rsidRPr="0033457E">
        <w:rPr>
          <w:rStyle w:val="c5"/>
          <w:color w:val="444444"/>
        </w:rPr>
        <w:t>жения Московского Кремля. Феофан Грек. Национальная школа живописи. Андрей Рублев.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Основные социальные слои Российского государства в XIV—начале XVI в. «Зн</w:t>
      </w:r>
      <w:r w:rsidR="002F6DE1" w:rsidRPr="0033457E">
        <w:rPr>
          <w:rStyle w:val="c5"/>
          <w:color w:val="444444"/>
        </w:rPr>
        <w:t>атные люди» Российского государ</w:t>
      </w:r>
      <w:r w:rsidRPr="0033457E">
        <w:rPr>
          <w:rStyle w:val="c5"/>
          <w:color w:val="444444"/>
        </w:rPr>
        <w:t>ства. Хозяйство и быт светских и духовных землевладельцев. Быт русского крестьянина. Образ жизни тяглого населения русских городов.</w:t>
      </w:r>
    </w:p>
    <w:p w:rsidR="00CA4E42" w:rsidRPr="0033457E" w:rsidRDefault="00CA4E42" w:rsidP="00CA4E42">
      <w:pPr>
        <w:pStyle w:val="c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24"/>
          <w:color w:val="444444"/>
        </w:rPr>
        <w:t>Основные понятия темы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Боярская дума, самодержавие, Судебник, местничество, кормление, поместье, помещик, служилые люди, феодально-крепостническая система, Юрьев день, пожилое, крестьяне владельческие, крестьяне дворцовые, крестьяне черносошные, тягло, уния, народность, ересь.</w:t>
      </w:r>
    </w:p>
    <w:p w:rsidR="00CA4E42" w:rsidRPr="0033457E" w:rsidRDefault="00CA4E42" w:rsidP="00CA4E42">
      <w:pPr>
        <w:pStyle w:val="c0"/>
        <w:shd w:val="clear" w:color="auto" w:fill="FFFFFF"/>
        <w:spacing w:line="360" w:lineRule="auto"/>
        <w:rPr>
          <w:b/>
          <w:color w:val="444444"/>
        </w:rPr>
      </w:pP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Начало правления Ивана IV. Реформы Избранной рады 50-х гг. XVI в. Социально-экономические и политические итоги развития Русского государства в начале XVI в. Ослабление центральной власти. Боярское правление. Венчание Ивана IV на царство. Восстание 1547 г. Избранная рада. А. Адашев. Сильвестр. Начало Земских соборов. Судебник 1550 г. Реформы централь</w:t>
      </w:r>
      <w:r w:rsidR="002F6DE1" w:rsidRPr="0033457E">
        <w:rPr>
          <w:rStyle w:val="c5"/>
          <w:color w:val="444444"/>
        </w:rPr>
        <w:t>ного и местного управления. Сто</w:t>
      </w:r>
      <w:r w:rsidRPr="0033457E">
        <w:rPr>
          <w:rStyle w:val="c5"/>
          <w:color w:val="444444"/>
        </w:rPr>
        <w:t>главый собор. Военные реформы.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Внешняя политика </w:t>
      </w:r>
      <w:r w:rsidR="002F6DE1" w:rsidRPr="0033457E">
        <w:rPr>
          <w:rStyle w:val="c5"/>
          <w:color w:val="444444"/>
        </w:rPr>
        <w:t>Ивана IV. Внешнеполитические ус</w:t>
      </w:r>
      <w:r w:rsidRPr="0033457E">
        <w:rPr>
          <w:rStyle w:val="c5"/>
          <w:color w:val="444444"/>
        </w:rPr>
        <w:t>пехи России в 50-е гг. Присоединение Казанского и Астра ханского ханств. Оборон</w:t>
      </w:r>
      <w:r w:rsidR="002F6DE1" w:rsidRPr="0033457E">
        <w:rPr>
          <w:rStyle w:val="c5"/>
          <w:color w:val="444444"/>
        </w:rPr>
        <w:t>а южных рубежей. Причины Ливонс</w:t>
      </w:r>
      <w:r w:rsidRPr="0033457E">
        <w:rPr>
          <w:rStyle w:val="c5"/>
          <w:color w:val="444444"/>
        </w:rPr>
        <w:t>кой войны. Ход военны</w:t>
      </w:r>
      <w:r w:rsidR="002F6DE1" w:rsidRPr="0033457E">
        <w:rPr>
          <w:rStyle w:val="c5"/>
          <w:color w:val="444444"/>
        </w:rPr>
        <w:t>х действий. Итоги Ливонской вой</w:t>
      </w:r>
      <w:r w:rsidRPr="0033457E">
        <w:rPr>
          <w:rStyle w:val="c5"/>
          <w:color w:val="444444"/>
        </w:rPr>
        <w:t>ны. Борьба с набегами крымского хана.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Сибирское ханство и его взаимоотношения с Россией. Поход Ермака. Покорение Западной Сибири.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Опричнина. Обострение внутриполитической борьбы в начале 60-х гг. Падение И</w:t>
      </w:r>
      <w:r w:rsidR="002F6DE1" w:rsidRPr="0033457E">
        <w:rPr>
          <w:rStyle w:val="c5"/>
          <w:color w:val="444444"/>
        </w:rPr>
        <w:t>збранной рады. Смена внутриполи</w:t>
      </w:r>
      <w:r w:rsidRPr="0033457E">
        <w:rPr>
          <w:rStyle w:val="c5"/>
          <w:color w:val="444444"/>
        </w:rPr>
        <w:t>тического курса. Сущнос</w:t>
      </w:r>
      <w:r w:rsidR="002F6DE1" w:rsidRPr="0033457E">
        <w:rPr>
          <w:rStyle w:val="c5"/>
          <w:color w:val="444444"/>
        </w:rPr>
        <w:t>ть и цели опричной политики. Оп</w:t>
      </w:r>
      <w:r w:rsidRPr="0033457E">
        <w:rPr>
          <w:rStyle w:val="c5"/>
          <w:color w:val="444444"/>
        </w:rPr>
        <w:t>ричный террор. Позиция православной церкви. Ликвидация последних уделов. Поход Ивана IV на Новгород. Итоги опричной политики.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Социально-экономиче</w:t>
      </w:r>
      <w:r w:rsidR="002F6DE1" w:rsidRPr="0033457E">
        <w:rPr>
          <w:rStyle w:val="c5"/>
          <w:color w:val="444444"/>
        </w:rPr>
        <w:t>ские последствия опричнины и Ли</w:t>
      </w:r>
      <w:r w:rsidRPr="0033457E">
        <w:rPr>
          <w:rStyle w:val="c5"/>
          <w:color w:val="444444"/>
        </w:rPr>
        <w:t>вонской войны.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Культура и быт в XV</w:t>
      </w:r>
      <w:r w:rsidR="002F6DE1" w:rsidRPr="0033457E">
        <w:rPr>
          <w:rStyle w:val="c5"/>
          <w:color w:val="444444"/>
        </w:rPr>
        <w:t>I в. Просвещение. Развитие научн</w:t>
      </w:r>
      <w:r w:rsidRPr="0033457E">
        <w:rPr>
          <w:rStyle w:val="c5"/>
          <w:color w:val="444444"/>
        </w:rPr>
        <w:t>ых знаний. Начало книг</w:t>
      </w:r>
      <w:r w:rsidR="002F6DE1" w:rsidRPr="0033457E">
        <w:rPr>
          <w:rStyle w:val="c5"/>
          <w:color w:val="444444"/>
        </w:rPr>
        <w:t>опечатания. Иван Федоров. Публи</w:t>
      </w:r>
      <w:r w:rsidRPr="0033457E">
        <w:rPr>
          <w:rStyle w:val="c5"/>
          <w:color w:val="444444"/>
        </w:rPr>
        <w:t>цистика. Четьи-Минеи. Исторические повести. Житийная литература. Строительство</w:t>
      </w:r>
      <w:r w:rsidR="002F6DE1" w:rsidRPr="0033457E">
        <w:rPr>
          <w:rStyle w:val="c5"/>
          <w:color w:val="444444"/>
        </w:rPr>
        <w:t xml:space="preserve"> шатровых храмов. Оборонное зод</w:t>
      </w:r>
      <w:r w:rsidRPr="0033457E">
        <w:rPr>
          <w:rStyle w:val="c5"/>
          <w:color w:val="444444"/>
        </w:rPr>
        <w:t xml:space="preserve">чество. Живопись. </w:t>
      </w:r>
      <w:r w:rsidRPr="0033457E">
        <w:rPr>
          <w:rStyle w:val="c5"/>
          <w:color w:val="444444"/>
        </w:rPr>
        <w:lastRenderedPageBreak/>
        <w:t>Дионисий. Произведения декоративно-прикладного искусства. Быт и нравы. «Домострой».</w:t>
      </w:r>
    </w:p>
    <w:p w:rsidR="00CA4E42" w:rsidRPr="0033457E" w:rsidRDefault="00CA4E42" w:rsidP="00CA4E42">
      <w:pPr>
        <w:pStyle w:val="c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24"/>
          <w:color w:val="444444"/>
        </w:rPr>
        <w:t>Основные понятия темы</w:t>
      </w:r>
    </w:p>
    <w:p w:rsidR="00CA4E42" w:rsidRPr="0033457E" w:rsidRDefault="00CA4E42" w:rsidP="00CA4E4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 xml:space="preserve">Централизованное </w:t>
      </w:r>
      <w:r w:rsidR="00601D1D" w:rsidRPr="0033457E">
        <w:rPr>
          <w:rStyle w:val="c5"/>
          <w:color w:val="444444"/>
        </w:rPr>
        <w:t xml:space="preserve"> </w:t>
      </w:r>
      <w:r w:rsidRPr="0033457E">
        <w:rPr>
          <w:rStyle w:val="c5"/>
          <w:color w:val="444444"/>
        </w:rPr>
        <w:t>государство, сословно-представительная монархия, реформа, приказ</w:t>
      </w:r>
      <w:r w:rsidR="00601D1D" w:rsidRPr="0033457E">
        <w:rPr>
          <w:rStyle w:val="c5"/>
          <w:color w:val="444444"/>
        </w:rPr>
        <w:t>ная система, Земский собор, дво</w:t>
      </w:r>
      <w:r w:rsidRPr="0033457E">
        <w:rPr>
          <w:rStyle w:val="c5"/>
          <w:color w:val="444444"/>
        </w:rPr>
        <w:t>ряне, казачество, стрелецкое войско, опричнина, заповедные лета, Церковный собор.</w:t>
      </w:r>
    </w:p>
    <w:p w:rsidR="00CA4E42" w:rsidRPr="0033457E" w:rsidRDefault="00CA4E42" w:rsidP="00CA4E42">
      <w:pPr>
        <w:pStyle w:val="c0"/>
        <w:shd w:val="clear" w:color="auto" w:fill="FFFFFF"/>
        <w:spacing w:line="360" w:lineRule="auto"/>
        <w:rPr>
          <w:b/>
          <w:color w:val="444444"/>
        </w:rPr>
      </w:pPr>
      <w:r w:rsidRPr="0033457E">
        <w:rPr>
          <w:rStyle w:val="c5"/>
          <w:b/>
          <w:color w:val="444444"/>
        </w:rPr>
        <w:t>ИТ</w:t>
      </w:r>
      <w:r w:rsidR="00601D1D" w:rsidRPr="0033457E">
        <w:rPr>
          <w:rStyle w:val="c5"/>
          <w:b/>
          <w:color w:val="444444"/>
        </w:rPr>
        <w:t>ОГОВОЕ ПОВТОРЕНИЕ И ОБОБЩЕНИЕ (1</w:t>
      </w:r>
      <w:r w:rsidRPr="0033457E">
        <w:rPr>
          <w:rStyle w:val="c5"/>
          <w:b/>
          <w:color w:val="444444"/>
        </w:rPr>
        <w:t xml:space="preserve"> ч)</w:t>
      </w:r>
    </w:p>
    <w:p w:rsidR="005637F2" w:rsidRPr="0033457E" w:rsidRDefault="00CA4E42" w:rsidP="005637F2">
      <w:pPr>
        <w:pStyle w:val="c30"/>
        <w:shd w:val="clear" w:color="auto" w:fill="FFFFFF"/>
        <w:spacing w:line="360" w:lineRule="auto"/>
        <w:rPr>
          <w:color w:val="444444"/>
        </w:rPr>
      </w:pPr>
      <w:r w:rsidRPr="0033457E">
        <w:rPr>
          <w:rStyle w:val="c5"/>
          <w:color w:val="444444"/>
        </w:rPr>
        <w:t>Общее и особенное в развитии средневековой Руси и стран Центральной и Западной Европы</w:t>
      </w:r>
      <w:r w:rsidR="005637F2" w:rsidRPr="0033457E">
        <w:rPr>
          <w:rStyle w:val="c5"/>
          <w:color w:val="444444"/>
        </w:rPr>
        <w:t>.</w:t>
      </w:r>
    </w:p>
    <w:p w:rsidR="001E6CF8" w:rsidRPr="0033457E" w:rsidRDefault="001E6CF8" w:rsidP="00563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E6CF8" w:rsidRPr="0033457E" w:rsidRDefault="001E6CF8" w:rsidP="005637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637F2" w:rsidRPr="0033457E" w:rsidRDefault="005637F2" w:rsidP="005637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457E">
        <w:rPr>
          <w:rFonts w:ascii="Times New Roman" w:hAnsi="Times New Roman" w:cs="Times New Roman"/>
          <w:b/>
          <w:sz w:val="24"/>
          <w:szCs w:val="24"/>
        </w:rPr>
        <w:t>УМК:</w:t>
      </w:r>
    </w:p>
    <w:p w:rsidR="005637F2" w:rsidRPr="0033457E" w:rsidRDefault="005637F2" w:rsidP="00563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457E">
        <w:rPr>
          <w:rFonts w:ascii="Times New Roman" w:hAnsi="Times New Roman" w:cs="Times New Roman"/>
          <w:sz w:val="24"/>
          <w:szCs w:val="24"/>
        </w:rPr>
        <w:t xml:space="preserve">  учебник История России с древнейших времен до конца 16 века. А.А.Данилов, Л.Г.Косулина. М. «Просвещение»2009г.;</w:t>
      </w:r>
    </w:p>
    <w:p w:rsidR="005637F2" w:rsidRPr="0033457E" w:rsidRDefault="005637F2" w:rsidP="00563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457E">
        <w:rPr>
          <w:rFonts w:ascii="Times New Roman" w:hAnsi="Times New Roman" w:cs="Times New Roman"/>
          <w:sz w:val="24"/>
          <w:szCs w:val="24"/>
        </w:rPr>
        <w:t>Поурочные разработки история России с древнейших времен до конца 16 века. А.А.Данилов, Л.Г.Косулина. М. «Просвещение»2009г.;</w:t>
      </w:r>
    </w:p>
    <w:p w:rsidR="005637F2" w:rsidRPr="0033457E" w:rsidRDefault="005637F2" w:rsidP="00563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457E">
        <w:rPr>
          <w:rFonts w:ascii="Times New Roman" w:hAnsi="Times New Roman" w:cs="Times New Roman"/>
          <w:sz w:val="24"/>
          <w:szCs w:val="24"/>
        </w:rPr>
        <w:t xml:space="preserve"> Учебник всеобщая история средних веков . Е.В.Агибалова, Г.М,Донской, М. «Просвещение».2012г.</w:t>
      </w:r>
    </w:p>
    <w:p w:rsidR="005637F2" w:rsidRPr="0033457E" w:rsidRDefault="005637F2" w:rsidP="00563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457E">
        <w:rPr>
          <w:rFonts w:ascii="Times New Roman" w:hAnsi="Times New Roman" w:cs="Times New Roman"/>
          <w:sz w:val="24"/>
          <w:szCs w:val="24"/>
        </w:rPr>
        <w:t>Методические рекомендации ( к учебнику история средних веков) А.В.Игнатов М. « Просвещение».2012г.</w:t>
      </w:r>
    </w:p>
    <w:p w:rsidR="006A5E26" w:rsidRPr="0033457E" w:rsidRDefault="005637F2" w:rsidP="005637F2">
      <w:pPr>
        <w:pStyle w:val="c30"/>
        <w:shd w:val="clear" w:color="auto" w:fill="FFFFFF"/>
        <w:spacing w:line="360" w:lineRule="auto"/>
        <w:rPr>
          <w:rStyle w:val="c5"/>
          <w:color w:val="444444"/>
        </w:rPr>
      </w:pPr>
      <w:r w:rsidRPr="0033457E">
        <w:t>Рабочая тетрадь история  России с древнейших времен до конца 16 века. А.А.Данилов, Л.Г.Косулина. М. «Просвещение»2012г</w:t>
      </w:r>
    </w:p>
    <w:p w:rsidR="006A5E26" w:rsidRPr="008931DC" w:rsidRDefault="006A5E26" w:rsidP="00CA4E42">
      <w:pPr>
        <w:pStyle w:val="c30"/>
        <w:shd w:val="clear" w:color="auto" w:fill="FFFFFF"/>
        <w:spacing w:line="360" w:lineRule="auto"/>
        <w:rPr>
          <w:rStyle w:val="c5"/>
          <w:color w:val="444444"/>
          <w:sz w:val="28"/>
          <w:szCs w:val="28"/>
        </w:rPr>
      </w:pPr>
    </w:p>
    <w:tbl>
      <w:tblPr>
        <w:tblStyle w:val="ae"/>
        <w:tblW w:w="0" w:type="auto"/>
        <w:tblInd w:w="-459" w:type="dxa"/>
        <w:tblLook w:val="04A0"/>
      </w:tblPr>
      <w:tblGrid>
        <w:gridCol w:w="2058"/>
        <w:gridCol w:w="1844"/>
        <w:gridCol w:w="1518"/>
        <w:gridCol w:w="1499"/>
        <w:gridCol w:w="338"/>
        <w:gridCol w:w="323"/>
        <w:gridCol w:w="355"/>
        <w:gridCol w:w="461"/>
        <w:gridCol w:w="356"/>
        <w:gridCol w:w="355"/>
        <w:gridCol w:w="923"/>
      </w:tblGrid>
      <w:tr w:rsidR="009734AA" w:rsidRPr="003F7E8C" w:rsidTr="00CE4123">
        <w:tc>
          <w:tcPr>
            <w:tcW w:w="5496" w:type="dxa"/>
            <w:gridSpan w:val="3"/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 часов в год-     ____</w:t>
            </w:r>
            <w:r>
              <w:rPr>
                <w:b/>
                <w:color w:val="444444"/>
              </w:rPr>
              <w:t>70</w:t>
            </w:r>
            <w:r w:rsidRPr="003F7E8C">
              <w:rPr>
                <w:b/>
                <w:color w:val="444444"/>
              </w:rPr>
              <w:t>_</w:t>
            </w:r>
            <w:r>
              <w:rPr>
                <w:b/>
                <w:color w:val="444444"/>
              </w:rPr>
              <w:t>ч</w:t>
            </w:r>
            <w:r w:rsidRPr="003F7E8C">
              <w:rPr>
                <w:b/>
                <w:color w:val="444444"/>
              </w:rPr>
              <w:t>___</w:t>
            </w:r>
          </w:p>
        </w:tc>
        <w:tc>
          <w:tcPr>
            <w:tcW w:w="1475" w:type="dxa"/>
            <w:vMerge w:val="restart"/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</w:t>
            </w:r>
          </w:p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часов в</w:t>
            </w:r>
          </w:p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неделю</w:t>
            </w:r>
          </w:p>
        </w:tc>
        <w:tc>
          <w:tcPr>
            <w:tcW w:w="2149" w:type="dxa"/>
            <w:gridSpan w:val="6"/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Виды контроля</w:t>
            </w:r>
          </w:p>
        </w:tc>
        <w:tc>
          <w:tcPr>
            <w:tcW w:w="910" w:type="dxa"/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резерв</w:t>
            </w:r>
          </w:p>
        </w:tc>
      </w:tr>
      <w:tr w:rsidR="009734AA" w:rsidTr="00CE4123">
        <w:tc>
          <w:tcPr>
            <w:tcW w:w="2190" w:type="dxa"/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Федерального компонента</w:t>
            </w:r>
          </w:p>
        </w:tc>
        <w:tc>
          <w:tcPr>
            <w:tcW w:w="1813" w:type="dxa"/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Регионального компонента</w:t>
            </w:r>
          </w:p>
        </w:tc>
        <w:tc>
          <w:tcPr>
            <w:tcW w:w="1493" w:type="dxa"/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Школьного компонента</w:t>
            </w:r>
          </w:p>
        </w:tc>
        <w:tc>
          <w:tcPr>
            <w:tcW w:w="1475" w:type="dxa"/>
            <w:vMerge/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</w:p>
        </w:tc>
        <w:tc>
          <w:tcPr>
            <w:tcW w:w="336" w:type="dxa"/>
            <w:tcBorders>
              <w:right w:val="single" w:sz="4" w:space="0" w:color="auto"/>
            </w:tcBorders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д</w:t>
            </w:r>
          </w:p>
        </w:tc>
        <w:tc>
          <w:tcPr>
            <w:tcW w:w="321" w:type="dxa"/>
            <w:tcBorders>
              <w:left w:val="single" w:sz="4" w:space="0" w:color="auto"/>
            </w:tcBorders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с</w:t>
            </w: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кс</w:t>
            </w: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т</w:t>
            </w:r>
          </w:p>
        </w:tc>
        <w:tc>
          <w:tcPr>
            <w:tcW w:w="352" w:type="dxa"/>
            <w:tcBorders>
              <w:left w:val="single" w:sz="4" w:space="0" w:color="auto"/>
            </w:tcBorders>
          </w:tcPr>
          <w:p w:rsidR="009734AA" w:rsidRPr="003F7E8C" w:rsidRDefault="009734AA" w:rsidP="00CE4123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910" w:type="dxa"/>
          </w:tcPr>
          <w:p w:rsidR="009734AA" w:rsidRDefault="009734AA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  <w:tr w:rsidR="009734AA" w:rsidTr="00CE4123">
        <w:tc>
          <w:tcPr>
            <w:tcW w:w="2190" w:type="dxa"/>
          </w:tcPr>
          <w:p w:rsidR="009734AA" w:rsidRDefault="009734AA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70ч</w:t>
            </w:r>
          </w:p>
        </w:tc>
        <w:tc>
          <w:tcPr>
            <w:tcW w:w="1813" w:type="dxa"/>
          </w:tcPr>
          <w:p w:rsidR="009734AA" w:rsidRDefault="009734AA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93" w:type="dxa"/>
          </w:tcPr>
          <w:p w:rsidR="009734AA" w:rsidRDefault="009734AA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75" w:type="dxa"/>
          </w:tcPr>
          <w:p w:rsidR="009734AA" w:rsidRDefault="009734AA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2ч</w:t>
            </w:r>
          </w:p>
        </w:tc>
        <w:tc>
          <w:tcPr>
            <w:tcW w:w="336" w:type="dxa"/>
            <w:tcBorders>
              <w:right w:val="single" w:sz="4" w:space="0" w:color="auto"/>
            </w:tcBorders>
          </w:tcPr>
          <w:p w:rsidR="009734AA" w:rsidRDefault="009734AA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21" w:type="dxa"/>
            <w:tcBorders>
              <w:left w:val="single" w:sz="4" w:space="0" w:color="auto"/>
            </w:tcBorders>
          </w:tcPr>
          <w:p w:rsidR="009734AA" w:rsidRDefault="009734AA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9734AA" w:rsidRDefault="009734AA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9734AA" w:rsidRDefault="009734AA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9734AA" w:rsidRDefault="00D76700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5</w:t>
            </w:r>
          </w:p>
        </w:tc>
        <w:tc>
          <w:tcPr>
            <w:tcW w:w="352" w:type="dxa"/>
            <w:tcBorders>
              <w:left w:val="single" w:sz="4" w:space="0" w:color="auto"/>
            </w:tcBorders>
          </w:tcPr>
          <w:p w:rsidR="009734AA" w:rsidRDefault="009734AA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910" w:type="dxa"/>
          </w:tcPr>
          <w:p w:rsidR="009734AA" w:rsidRDefault="009734AA" w:rsidP="00CE4123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</w:tbl>
    <w:p w:rsidR="006A5E26" w:rsidRDefault="006A5E26" w:rsidP="00CA4E42">
      <w:pPr>
        <w:pStyle w:val="c30"/>
        <w:shd w:val="clear" w:color="auto" w:fill="FFFFFF"/>
        <w:spacing w:line="360" w:lineRule="auto"/>
        <w:rPr>
          <w:rStyle w:val="c5"/>
          <w:color w:val="444444"/>
          <w:sz w:val="28"/>
          <w:szCs w:val="28"/>
        </w:rPr>
      </w:pPr>
    </w:p>
    <w:p w:rsidR="006A5E26" w:rsidRDefault="006A5E26" w:rsidP="00CA4E42">
      <w:pPr>
        <w:pStyle w:val="c30"/>
        <w:shd w:val="clear" w:color="auto" w:fill="FFFFFF"/>
        <w:spacing w:line="360" w:lineRule="auto"/>
        <w:rPr>
          <w:rStyle w:val="c5"/>
          <w:color w:val="444444"/>
          <w:sz w:val="28"/>
          <w:szCs w:val="28"/>
        </w:rPr>
      </w:pPr>
    </w:p>
    <w:p w:rsidR="006A5E26" w:rsidRDefault="006A5E26" w:rsidP="00CA4E42">
      <w:pPr>
        <w:pStyle w:val="c30"/>
        <w:shd w:val="clear" w:color="auto" w:fill="FFFFFF"/>
        <w:spacing w:line="360" w:lineRule="auto"/>
        <w:rPr>
          <w:rStyle w:val="c5"/>
          <w:color w:val="444444"/>
          <w:sz w:val="28"/>
          <w:szCs w:val="28"/>
        </w:rPr>
      </w:pPr>
    </w:p>
    <w:p w:rsidR="006A5E26" w:rsidRDefault="006A5E26" w:rsidP="00CA4E42">
      <w:pPr>
        <w:pStyle w:val="c30"/>
        <w:shd w:val="clear" w:color="auto" w:fill="FFFFFF"/>
        <w:spacing w:line="360" w:lineRule="auto"/>
        <w:rPr>
          <w:rStyle w:val="c5"/>
          <w:color w:val="444444"/>
          <w:sz w:val="28"/>
          <w:szCs w:val="28"/>
        </w:rPr>
      </w:pPr>
    </w:p>
    <w:p w:rsidR="008931DC" w:rsidRDefault="008931DC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5E5BDF" w:rsidRDefault="005E5BDF" w:rsidP="00CA4E42">
      <w:pPr>
        <w:pStyle w:val="c30"/>
        <w:shd w:val="clear" w:color="auto" w:fill="FFFFFF"/>
        <w:spacing w:line="360" w:lineRule="auto"/>
        <w:rPr>
          <w:color w:val="444444"/>
          <w:sz w:val="28"/>
          <w:szCs w:val="28"/>
        </w:rPr>
        <w:sectPr w:rsidR="005E5BDF" w:rsidSect="006A5E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000"/>
        <w:tblOverlap w:val="never"/>
        <w:tblW w:w="1518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4"/>
        <w:gridCol w:w="834"/>
        <w:gridCol w:w="14"/>
        <w:gridCol w:w="49"/>
        <w:gridCol w:w="14"/>
        <w:gridCol w:w="118"/>
        <w:gridCol w:w="19"/>
        <w:gridCol w:w="14"/>
        <w:gridCol w:w="21"/>
        <w:gridCol w:w="1041"/>
        <w:gridCol w:w="14"/>
        <w:gridCol w:w="67"/>
        <w:gridCol w:w="44"/>
        <w:gridCol w:w="1917"/>
        <w:gridCol w:w="21"/>
        <w:gridCol w:w="14"/>
        <w:gridCol w:w="1044"/>
        <w:gridCol w:w="55"/>
        <w:gridCol w:w="32"/>
        <w:gridCol w:w="1802"/>
        <w:gridCol w:w="44"/>
        <w:gridCol w:w="133"/>
        <w:gridCol w:w="1710"/>
        <w:gridCol w:w="999"/>
        <w:gridCol w:w="30"/>
        <w:gridCol w:w="177"/>
        <w:gridCol w:w="1737"/>
        <w:gridCol w:w="45"/>
        <w:gridCol w:w="132"/>
        <w:gridCol w:w="75"/>
        <w:gridCol w:w="1073"/>
        <w:gridCol w:w="43"/>
        <w:gridCol w:w="177"/>
        <w:gridCol w:w="964"/>
        <w:gridCol w:w="27"/>
        <w:gridCol w:w="68"/>
        <w:gridCol w:w="113"/>
      </w:tblGrid>
      <w:tr w:rsidR="009B6391" w:rsidRPr="00A76D6E" w:rsidTr="009B6391">
        <w:trPr>
          <w:gridAfter w:val="2"/>
          <w:wAfter w:w="160" w:type="dxa"/>
          <w:trHeight w:val="465"/>
          <w:tblCellSpacing w:w="7" w:type="dxa"/>
        </w:trPr>
        <w:tc>
          <w:tcPr>
            <w:tcW w:w="14983" w:type="dxa"/>
            <w:gridSpan w:val="35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B4B4B4"/>
            </w:tcBorders>
            <w:vAlign w:val="center"/>
            <w:hideMark/>
          </w:tcPr>
          <w:p w:rsidR="009B6391" w:rsidRPr="009B6391" w:rsidRDefault="009B6391" w:rsidP="009B6391">
            <w:pPr>
              <w:spacing w:before="100" w:beforeAutospacing="1" w:after="100" w:afterAutospacing="1" w:line="240" w:lineRule="auto"/>
              <w:ind w:right="-1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6391" w:rsidRPr="009B6391" w:rsidRDefault="009B6391" w:rsidP="009B6391">
            <w:pPr>
              <w:spacing w:before="100" w:beforeAutospacing="1" w:after="100" w:afterAutospacing="1" w:line="240" w:lineRule="auto"/>
              <w:ind w:left="-57"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6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Календарно-тематическое планирование 6 класс- 70 ч. (2 ч в неделю).</w:t>
            </w:r>
          </w:p>
          <w:p w:rsidR="009B6391" w:rsidRPr="00A76D6E" w:rsidRDefault="009B6391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BDF" w:rsidRPr="00A76D6E" w:rsidTr="009B6391">
        <w:trPr>
          <w:gridAfter w:val="2"/>
          <w:wAfter w:w="160" w:type="dxa"/>
          <w:trHeight w:val="1185"/>
          <w:tblCellSpacing w:w="7" w:type="dxa"/>
        </w:trPr>
        <w:tc>
          <w:tcPr>
            <w:tcW w:w="483" w:type="dxa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E5BDF" w:rsidRPr="00A76D6E" w:rsidRDefault="009B6391" w:rsidP="009B6391">
            <w:pPr>
              <w:spacing w:before="100" w:beforeAutospacing="1" w:after="100" w:afterAutospacing="1" w:line="240" w:lineRule="auto"/>
              <w:ind w:right="-18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35" w:type="dxa"/>
            <w:gridSpan w:val="1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5BDF" w:rsidRDefault="005E5BDF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E5BDF" w:rsidRDefault="005E5BDF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  </w:t>
            </w:r>
          </w:p>
        </w:tc>
        <w:tc>
          <w:tcPr>
            <w:tcW w:w="1924" w:type="dxa"/>
            <w:gridSpan w:val="2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E5BDF" w:rsidRDefault="005E5BDF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044" w:type="dxa"/>
            <w:gridSpan w:val="2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E5BDF" w:rsidRPr="00A76D6E" w:rsidRDefault="009734AA" w:rsidP="009B6391">
            <w:pPr>
              <w:spacing w:before="100" w:beforeAutospacing="1" w:after="100" w:afterAutospacing="1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 w:rsidR="005E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5E5BDF" w:rsidRPr="00A76D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5E5B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</w:p>
          <w:p w:rsidR="005E5BDF" w:rsidRDefault="005E5BDF" w:rsidP="009B6391">
            <w:pPr>
              <w:spacing w:before="100" w:beforeAutospacing="1" w:after="100" w:afterAutospacing="1" w:line="240" w:lineRule="auto"/>
              <w:ind w:left="-79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875" w:type="dxa"/>
            <w:gridSpan w:val="3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E5BDF" w:rsidRPr="00A76D6E" w:rsidRDefault="009B6391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902" w:type="dxa"/>
            <w:gridSpan w:val="5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E5BDF" w:rsidRPr="00A76D6E" w:rsidRDefault="005E5BDF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</w:t>
            </w:r>
          </w:p>
          <w:p w:rsidR="005E5BDF" w:rsidRDefault="005E5BDF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содержания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E5BDF" w:rsidRDefault="005E5BDF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Требования к уровню подготовки обучающихся </w:t>
            </w:r>
          </w:p>
        </w:tc>
        <w:tc>
          <w:tcPr>
            <w:tcW w:w="1354" w:type="dxa"/>
            <w:gridSpan w:val="5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E5BDF" w:rsidRDefault="005E5BDF" w:rsidP="009B6391">
            <w:pPr>
              <w:spacing w:before="100" w:beforeAutospacing="1" w:after="100" w:afterAutospacing="1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 контроля. </w:t>
            </w:r>
          </w:p>
        </w:tc>
        <w:tc>
          <w:tcPr>
            <w:tcW w:w="1154" w:type="dxa"/>
            <w:gridSpan w:val="3"/>
            <w:vMerge w:val="restart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5E5BDF" w:rsidRPr="00A76D6E" w:rsidRDefault="009B6391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Дом.зад.</w:t>
            </w:r>
          </w:p>
        </w:tc>
      </w:tr>
      <w:tr w:rsidR="005637F2" w:rsidRPr="00A76D6E" w:rsidTr="009B6391">
        <w:trPr>
          <w:gridAfter w:val="2"/>
          <w:wAfter w:w="160" w:type="dxa"/>
          <w:trHeight w:val="765"/>
          <w:tblCellSpacing w:w="7" w:type="dxa"/>
        </w:trPr>
        <w:tc>
          <w:tcPr>
            <w:tcW w:w="48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8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924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2" w:type="dxa"/>
            <w:gridSpan w:val="5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gridSpan w:val="5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left="-57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3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637F2" w:rsidRPr="00A76D6E" w:rsidTr="009B6391">
        <w:trPr>
          <w:gridAfter w:val="3"/>
          <w:wAfter w:w="187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03.09.12.</w:t>
            </w: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Живое средневековье.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«средние века». Хронологические рамки средневековья. Исторические источники.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информацию, содержавшуюся в устном изложении учителя.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Вопросы.</w:t>
            </w:r>
          </w:p>
        </w:tc>
        <w:tc>
          <w:tcPr>
            <w:tcW w:w="11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Стр.5-7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Становление средневековой Европы (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века)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5637F2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05.09.12</w:t>
            </w:r>
          </w:p>
        </w:tc>
        <w:tc>
          <w:tcPr>
            <w:tcW w:w="11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Древние германцы и Римская империя.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Великое переселение народов. Кельты, германцы, славяне. Занятия германцев. Выделение знати. Падение Западной Римской империи. Гунны.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контурной картой, выявлять сходства и отличия обществ германцев и римлян.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1, р/т.</w:t>
            </w:r>
          </w:p>
        </w:tc>
      </w:tr>
      <w:tr w:rsidR="005637F2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9B639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10.09.12.</w:t>
            </w:r>
            <w:r w:rsidR="008931DC"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931DC"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Королевство франков и христианская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церковь в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VIII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веках.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Франки: расселение, занятия, хозяйственное и общественное устройство.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Появление государства. Король Хлодвиг. Христианская церковь. Монастыри.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Выявлять отличия власти короля от власти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вождя; работать с контурной картой.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2, р/т.</w:t>
            </w:r>
          </w:p>
        </w:tc>
      </w:tr>
      <w:tr w:rsidR="005637F2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B6391" w:rsidRDefault="009B6391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  <w:p w:rsidR="008931DC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и распад империи Карла Великого. Феодальная раздробленность.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Карл Великий. Войны в Италии и Испании. Франкская империя и её распад. Междоусобные войны. Сеньоры и вассалы. Феодальная лестница.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деятельность исторических личностей (на примере Карла Великого); работать с историческими документами.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3, р/т.</w:t>
            </w:r>
          </w:p>
        </w:tc>
      </w:tr>
      <w:tr w:rsidR="005637F2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17.09.12.</w:t>
            </w:r>
          </w:p>
        </w:tc>
        <w:tc>
          <w:tcPr>
            <w:tcW w:w="11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Западная Европа в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IX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веках. Культура Западной Европы в раннее Средневековье.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Слабость королевской власти во Франции. Священная Римская империя. Англия в раннее средневековье; англосаксы и норманнское завоевание. Представления людей о мире. Каролингское Возрождение. Искусство. Литература.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Указывать на контурной карте завоеванные норманнами земли; называть существенные черты представлений средневекового человека о мире.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4,</w:t>
            </w:r>
          </w:p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 р/т </w:t>
            </w:r>
          </w:p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(к §4; 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19-20 №1,2)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Византийская империя и славяне в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веках. 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5637F2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B6391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19.09.</w:t>
            </w: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Византия при Юстиниане. Борьба империи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 внешними врагами. Культура Византии.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Территория, хозяйство, государственное устройство Византии.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Византийские императоры. Юстиниан и его реформы. Войны Юстиниана. Культура Византии. Вторжения славян и арабов.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Составлять описание произведений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искусства; сравнивать управление государством (Византии и империи Карла Великого).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6,7, р/т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 §6)</w:t>
            </w:r>
          </w:p>
        </w:tc>
      </w:tr>
      <w:tr w:rsidR="005637F2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91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</w:t>
            </w: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славянских государств.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Расселение славян. Занятия и образ жизни славян. Болгарское государство. Великоморавская держава и создатели славянской письменности – Кирилл и Мефодий. Образование Чехии и Польши.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образ жизни народов (славян и германцев); оценивать деятельность исторических личностей (Кирилла и Мефодия).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8, р/т.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Арабы в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веках.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5637F2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B6391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</w:t>
            </w: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5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ислама. Арабский халифат и его распад. Культура стран халифата.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Расселение, занятия арабских племен. Мухаммед и рождение ислама. Завоевания арабов в Азии, Северной Африке, Европе. Распространение ислама. Культура арабов.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контурной картой, составлять описание произведений искусства.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9, 10, р/т 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 §10 с.32)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Феодалы и крестьяне. Средневековый город в Западной и Центральной Европе.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6391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рыцарском замке.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Замок феодала. Снаряжение рыцаря. Развлечения рыцарей. Правила поведения рыцарей.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иллюстрации при описании снаряжения и замка рыцаря.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11, р/т.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B6391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03.10.</w:t>
            </w: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Средневековая деревня и её обитатели.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Феодальное землевладение. Феодальная знать. Жизнь, быт, труд крестьян. Крестьянское хозяйство. Феодальная зависимость и повинности. Крестьянская община.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Называть существенные черты социального положения людей (на примере феодалов и крестьян).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12, р/т.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08.10.12.</w:t>
            </w:r>
          </w:p>
        </w:tc>
        <w:tc>
          <w:tcPr>
            <w:tcW w:w="10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средневековых городов.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Горожане и их образ жизни.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городов. Города – центры ремесла, торговли, культуры. Цехи и гильдии. Городские сословия. Городское управление. Жизнь и быт горожан. Средневековые города – республики.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причинно-следственные связи (на примере возникновения городов).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13, , 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 § 14, с. 48) р/т.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10.10.12.</w:t>
            </w:r>
          </w:p>
        </w:tc>
        <w:tc>
          <w:tcPr>
            <w:tcW w:w="10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Повторение. </w:t>
            </w:r>
            <w:r w:rsidR="000A76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теме: Раннее Средневековье.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Обобщающий.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Вопросы. </w:t>
            </w:r>
          </w:p>
          <w:p w:rsidR="00BE78D8" w:rsidRPr="00A76D6E" w:rsidRDefault="000A763D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 </w:t>
            </w:r>
            <w:r w:rsidR="00BE78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Католическая церковь в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XIII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веках.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069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6391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15.10.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Могущество папской власти. Католическая церковь и еретики.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Разделение христианства на католицизм и православие. Светские правители церковь. Ереси и преследование еретиков.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различия католической и православной церквей.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Таблица, тест.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15, р/т.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9B6391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Крестовые походы.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Крестовые походы феодалов, послед-я. Крестовые походы бедноты. Духовно-рыцарские ордены. Борьба народов Востока против крестоносцев.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Наносить на контурную карту походы крестоносцев, обозначать государства крестоносцев.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16, р/т 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 §16, с.56).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 централизованных государств в Западной Европе (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XV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века).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4F6CDC" w:rsidRPr="00A76D6E" w:rsidTr="009734AA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734AA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22.10.</w:t>
            </w: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Объединение Франции.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Усиление королевской власти. Сословно-представительная монархия; Генеральные Штаты. Первые успехи объединения.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изменения в положении разных соц. групп (крестьян, государей, римских пап).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17, р/т.</w:t>
            </w:r>
          </w:p>
        </w:tc>
      </w:tr>
      <w:tr w:rsidR="004F6CDC" w:rsidRPr="00A76D6E" w:rsidTr="009734AA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734AA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</w:t>
            </w: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англичане считают началом своих свобод.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Нормандское завоевание. Генрих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его реформы. Великая хартия вольностей. Парламент. Сословная монархия. Экономическое и социальное развитие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страны.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 причины образования централизованного государства во Франции и Англии; делать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выводы.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D76700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18, р/т.</w:t>
            </w:r>
          </w:p>
        </w:tc>
      </w:tr>
      <w:tr w:rsidR="004F6CDC" w:rsidRPr="00A76D6E" w:rsidTr="009734AA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29.10.12.</w:t>
            </w: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0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Столетняя война.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Причины войны и повод к ней. Итоги и последствия Столетней войны.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Наносить на контурную карту ход боевых действий.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Вопросы. 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19, р/т.</w:t>
            </w:r>
          </w:p>
        </w:tc>
      </w:tr>
      <w:tr w:rsidR="004F6CDC" w:rsidRPr="00A76D6E" w:rsidTr="009734AA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B6391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31.10.</w:t>
            </w:r>
          </w:p>
          <w:p w:rsidR="008931DC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C34AE5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Крестьянские восстания во Франции и в Англии.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Положение крестьян во Франции и Англии. Жакерия. Восстание Уота Тайлера.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 причины, ход, последствия восстаний во Франции и Англии.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20, р/т.</w:t>
            </w:r>
          </w:p>
        </w:tc>
      </w:tr>
      <w:tr w:rsidR="004F6CDC" w:rsidRPr="00A76D6E" w:rsidTr="009734AA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6391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12.11.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0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Усиление королевской власти в конце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века во Франции Англии.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Завершение объединения Франции. Образование централизованного государства. Война Алой и Белой розы в Англии. Генрих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VIII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самостоятельную оценку историческим явлениям.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Таблица, 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21, р/т.</w:t>
            </w:r>
          </w:p>
        </w:tc>
      </w:tr>
      <w:tr w:rsidR="004F6CDC" w:rsidRPr="00A76D6E" w:rsidTr="009734AA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14.11.12.</w:t>
            </w:r>
          </w:p>
        </w:tc>
        <w:tc>
          <w:tcPr>
            <w:tcW w:w="10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Мусульманская Испания. Реконкиста. Образование Испанского королевства. Введение инквизиции в Испании.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Работать с контурной картой (на примере Реконкисты).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2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22, р/т </w:t>
            </w:r>
          </w:p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с.75)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Германия и Италия в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XV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веках. Славянские государства и Византия в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XIV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XV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веках. 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4F6CDC" w:rsidRPr="00A76D6E" w:rsidTr="009734AA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B6391" w:rsidRDefault="009B639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</w:t>
            </w:r>
          </w:p>
          <w:p w:rsidR="009B6391" w:rsidRPr="00A76D6E" w:rsidRDefault="009B639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931DC" w:rsidRDefault="008931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власти князей в Германии. Расцвет итальянских городов.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Территориальные княжества в Германии. Натиск на Восток. Союзы городов. Городские республики в Италии. Гвельфы и гибеллины. Правление Медичи во Флоренции.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особенности развития Германии и Италии; давать самостоятельную оценку историческим событиям.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23, </w:t>
            </w:r>
          </w:p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24, р/т 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 § 25 и с. 79)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4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B6391" w:rsidRDefault="009B639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4F6CDC" w:rsidRPr="00C34AE5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C34AE5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Гуситское движение в Чехии.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Чехия в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веке. Ян Гус. Гуситские войны, их значение. Народное войско.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картой; оценивать деятельность исторических личностей (Ян Гус).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24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р/т.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48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6391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="009B6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2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Завоевание турками-османами Балканского полуострова.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Балканские страны перед завоеванием. Завоевания турок-османов. Битва на Косовом поле. Гибель Византии.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контурной картой (на примере завоеваний турок-османов).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25, р/т (к § 25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с. 85)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 Западной Европы в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XV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веках.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B6391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="009B6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</w:t>
            </w:r>
          </w:p>
          <w:p w:rsidR="009B6391" w:rsidRDefault="009B639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  <w:p w:rsidR="004F6CDC" w:rsidRPr="00C34AE5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C34AE5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и философия. Средневековая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литература и искусство.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Представления средневекового человека о мире. Место религии в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жизни человека и общества. Наука и образование. Появление университетов. Развитие знаний и церковь.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Составлять описание достижений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культуры; работать с дополнительной литературой.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26, 27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р/т (к § 28).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="009B6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03.12.</w:t>
            </w:r>
          </w:p>
          <w:p w:rsidR="009B6391" w:rsidRPr="00A76D6E" w:rsidRDefault="009B639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 раннего Возрождения в Италии. 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Возрождение античного наследия. Новое учение о человеке. Гуманизм. Искусство раннего Возрождения.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новые черты в искусстве; сравнивать идеи гуманистов.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29, р/т.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4741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="009B6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</w:t>
            </w:r>
          </w:p>
          <w:p w:rsidR="004F6CDC" w:rsidRPr="00C34AE5" w:rsidRDefault="009B6391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C34AE5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Научные открытия и изобретения.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науки и технике. Появление огнестрельного оружия. Развитие мореплавания и кораблестроения. Изобретение книгопечатания.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иллюстрации при рассказе о технических открытиях и изобретениях.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30, р/т 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 § 30 и с. 94).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Народы Азии. Америки и Африки в Средние века.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9B6391" w:rsidRDefault="009B639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E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F6CDC" w:rsidRDefault="00FE474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F6CDC" w:rsidRPr="00C34AE5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C34AE5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Средневековый Китай. 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Император и подданные. Крестьянская война. Китай под властью монголов. Борьба против завоевателей. Культура средневекового Китая.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описание достижений культуры стран.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р.т</w:t>
            </w:r>
          </w:p>
        </w:tc>
      </w:tr>
      <w:tr w:rsidR="005637F2" w:rsidRPr="00A76D6E" w:rsidTr="00FE4741">
        <w:trPr>
          <w:gridAfter w:val="1"/>
          <w:wAfter w:w="92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4741" w:rsidRDefault="00FE4741" w:rsidP="00FE474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FE4741" w:rsidRPr="00A76D6E" w:rsidRDefault="00FE4741" w:rsidP="00FE474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Индия: государства и кул.</w:t>
            </w:r>
          </w:p>
        </w:tc>
        <w:tc>
          <w:tcPr>
            <w:tcW w:w="111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82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Индийские княжества. Вторжение мусульман. Делийский султанат. Культура Индии.</w:t>
            </w:r>
          </w:p>
        </w:tc>
        <w:tc>
          <w:tcPr>
            <w:tcW w:w="197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особенности развития Китая и Индии.</w:t>
            </w:r>
          </w:p>
        </w:tc>
        <w:tc>
          <w:tcPr>
            <w:tcW w:w="12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</w:tc>
        <w:tc>
          <w:tcPr>
            <w:tcW w:w="12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31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р/т 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 § 31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FE474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17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.12.12.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Государства и народы доколумбовой Америки. Африка.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Народы Америки. Государства. Культура. Государства и народы Африки.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развернутый план параграфа; выявлять особенности развития стран.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р/т 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FE4741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4741" w:rsidRDefault="00FE4741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Повторение: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Наследие Средних веков в истории человечества.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Средние века в истории. Народы и государства на исторической карте. Достижения производства и техники. Культурное наследие.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BE78D8" w:rsidRDefault="00BE78D8" w:rsidP="00BE78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Заключение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F6CDC"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Default="00FE474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.12.12.</w:t>
            </w: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изучает история Отечества.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изучает история Отечества. История России – часть всемирной истории. История региона – часть истории России. Исторические источники.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Воспроизводить информацию, содержавшуюся в устном изложении учителя.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Русь Древняя. 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4F6CDC"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FE4741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Восточные славяне.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Древние люди на территории нашей страны. Происхождение и расселение восточных славян. Занятия славян. Быт, нравы и верования восточных славян. Управление.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карту при рассказе о происхождении восточных славян; работать с истор</w:t>
            </w:r>
            <w:r w:rsidR="00D76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ическими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документами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1зад.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637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FE474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FE4741" w:rsidRDefault="00FE4741" w:rsidP="00FE474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14.01.</w:t>
            </w:r>
          </w:p>
          <w:p w:rsidR="00FE4741" w:rsidRPr="007A75DE" w:rsidRDefault="00FE4741" w:rsidP="00FE474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Соседи восточных славян.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Племена Восточной Европы: расселение, занятия, верования. Тюркский и Аварский каганаты. Хазарский каганат. Волжская Булгария и Византия.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Работать с исторической картой; выявлять сходства и отличия государств.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 зад. р.т.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F6CDC"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4F6CDC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</w:t>
            </w:r>
          </w:p>
          <w:p w:rsidR="00FE4741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</w:t>
            </w:r>
          </w:p>
          <w:p w:rsidR="00FE4741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Древнерусского госуда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рства.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Древнерусского государства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Предпосылки и причины образования государства у восточных славян. Совершенствование приемов земледелия, развитие ремесла и торговли, появление городов. Варяги. Образование Древнерусского государства.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причинно-следственные связи (на примере образования Древнерусского государства); работать с документами.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§3зад.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§3зад.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</w:t>
            </w:r>
          </w:p>
          <w:p w:rsidR="00FE4741" w:rsidRPr="007A75DE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Первые киевские князья.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 древнерусской державы. Князь и дружина. Полюдье. Деятельность Олега, Игоря, Ольги по укреплению Древнерусского государства. Походы Святослава.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Показывать на карте походы князей; давать характеристику деятельности князей.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Вопросы. 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4 зад.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4741" w:rsidRDefault="00FE4741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Князь Владимир. Принятие христианства.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Борьба за киевский престол. Начало правления князя Владимира. Причины принятия христианства. Крещение Руси. Значение принятия христианства.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причинно-следственные связи (на примере принятия христианства); делать выводы.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р.т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4F6CDC"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FE4741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741" w:rsidRPr="007A75DE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Расцвет Древнерусского государства при Ярославе Мудром.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Борьба за власть сыновей Владимира. Русь при Ярославе Мудром: внутренняя и внешняя политика, управление государством. Русская правда. Формирование древнерусской народности. Земельные отношения. Основные социальные слои населения Руси.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характеристику деятельности исторических личностей (на примере Ярослава Мудрого); работать с документами; делать выводы.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Таблица, 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6 зад. р.т.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FE4741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</w:t>
            </w: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Древней Руси.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культуры Древней Руси. Устное народное творчество. Письменность и грамотность. Литература. Зодчество и изобразительное искусство. Художественное ремесло.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иллюстрации при рассказе о достижениях культуры. 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7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FE474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.02.13.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 и нравы Древней Руси.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 жизни князей и бояр. Военное дело. Быт и образ жизни горожан и земледельцев.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образ жизни разных групп населения.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8зад.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4741" w:rsidRDefault="00FE4741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FE4741" w:rsidRDefault="00FE4741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D76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Русь Древняя.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Древнерусское государство. Деятельность первых киевских князей.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исторические явления.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D76700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30" w:right="-2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Политическая 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раздробленность на Руси (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XIII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века).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Default="00FE474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раздробления Древнерусского государства.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Причины раздробленности Руси. Образование самостоятельных княжеств и земель.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 политической власти в период раздробленности. Владимир Мономах.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Характеризовать деятельность исторических личностей (на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примере Владимира Мономаха).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с развёрнутым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9зад.р.т.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7A75D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4F6CDC" w:rsidRPr="007A75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  <w:p w:rsidR="004F6CDC" w:rsidRPr="007A75D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F6CDC" w:rsidRPr="007A75D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F6CDC" w:rsidRPr="007A75D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F6CDC" w:rsidRPr="007A75D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F6CDC" w:rsidRPr="007A75D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-4</w:t>
            </w:r>
            <w:r w:rsidR="004F6CDC" w:rsidRPr="007A75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4741" w:rsidRDefault="00FE474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.02.13.</w:t>
            </w:r>
            <w:r w:rsidR="004F6CDC"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FE4741" w:rsidRPr="00FE4741" w:rsidRDefault="00FE4741" w:rsidP="00FE47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741" w:rsidRPr="00FE4741" w:rsidRDefault="00FE4741" w:rsidP="00FE47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741" w:rsidRPr="00FE4741" w:rsidRDefault="00FE4741" w:rsidP="00FE47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741" w:rsidRPr="00FE4741" w:rsidRDefault="00FE4741" w:rsidP="00FE47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741" w:rsidRDefault="00FE4741" w:rsidP="00FE47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FE4741" w:rsidP="00FE47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</w:t>
            </w:r>
          </w:p>
          <w:p w:rsidR="00FE4741" w:rsidRPr="00FE4741" w:rsidRDefault="00FE4741" w:rsidP="00FE47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6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Главные политические центры Руси. 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политические центры Руси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Владимиро-Суздальское княжество: характер княжеской власти, внутренняя и внешняя политика. Юрий Долгорукий. Борьба за Киев. Возвышение Владимиро-Суздальского княжества. Новгородская земля: особенности социальной структуры и политического устройства. Галицко-Волынское княжество: взаимоотношения между боярами и князем.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Показывать на карте границы русских земель; выявлять особенности их развития, выделяя общие и отличительные черты; характеризовать деятельность русских князей. 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§ 10, 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</w:t>
            </w:r>
          </w:p>
          <w:p w:rsidR="004F6CDC" w:rsidRPr="00A5442F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5442F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5442F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5442F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5442F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р.т.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Default="00FE4741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</w:t>
            </w:r>
          </w:p>
          <w:p w:rsidR="00FE4741" w:rsidRPr="00A76D6E" w:rsidRDefault="00FE4741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6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Нашествие с Востока.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державы Чингисхана. Сражение на Калке. Вторжение в Рязанскую землю. Разгром Владимирского княжества. Поход на Новгород. Нашествие на Юго-Западную Русь и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Центральную Европу.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Наносить на карту походы Батыя; использовать карту при рассказе о сопротивлении русских городов.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12зад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741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</w:t>
            </w:r>
          </w:p>
          <w:p w:rsidR="00FE4741" w:rsidRPr="007A75DE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62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Руси с западными завоевателями.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Походы шведов на Русь. Завоевание крестоносцами Прибалтики. Князь Александр Ярославович. Невская битва. Ледовое побоище. Значение победы над крестоносцами.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Пользуясь схемой, рассказывать о битвах; характеризовать деятельность исторических личностей (Александр Невский).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D76700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р.т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Pr="00A76D6E" w:rsidRDefault="00FE474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.03.13.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Русь и Золотая Орда.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Золотой Орды. Ордынское владычество. Повинности русского населения. Борьба русского населения против ордынского владычества. Последствия ордынского владычества.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особенности зависимости Руси от Золотой Орды и её последствия на развитие Руси.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14зад.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FE4741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Русь и Литва.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Литовско-Русского государства. Характер Литовско-Русского государства. Значение присоединения русских земель к Литве.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причинно-следственные связи (на примере Литовско-Русского государства).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15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FE4741" w:rsidRDefault="00FE4741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7A75DE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 русских земель в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XIII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веках.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Общерусское культурное единство. Накапливание научных знаний. Литература. Идея единства Русской земли в произведениях культуры. Зодчество. Живопись. 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развития культуры; составлять описание достижений культуры.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16зад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FE474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FE4741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.03.13.</w:t>
            </w:r>
            <w:r w:rsidR="004F6CDC"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43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4741" w:rsidRDefault="00FE4741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Повторение: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Политическая </w:t>
            </w:r>
            <w:r w:rsidR="00FE47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раздроблен-н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ость на Руси. 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Причины и последствия </w:t>
            </w:r>
          </w:p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раздробленности Руси.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политические центры Руси и их особенности.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исторические события и явления; делать выводы.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D76700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30" w:right="-2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670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Русь Московская (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XIV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XVI</w:t>
            </w: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века).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31DC" w:rsidRPr="00A76D6E" w:rsidRDefault="008931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8931DC" w:rsidRPr="00A76D6E" w:rsidRDefault="008931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</w:tr>
      <w:tr w:rsidR="004F6CDC" w:rsidRPr="00A76D6E" w:rsidTr="00D76700">
        <w:trPr>
          <w:trHeight w:val="427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D76700">
            <w:pPr>
              <w:spacing w:before="100" w:beforeAutospacing="1" w:after="100" w:afterAutospacing="1" w:line="135" w:lineRule="atLeast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FE4741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2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иление Московского Княжества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Предпо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сылки объединения русских земель.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изучения нового</w:t>
            </w:r>
          </w:p>
        </w:tc>
        <w:tc>
          <w:tcPr>
            <w:tcW w:w="290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Социально-экономическое и политическое развитие Северо-Восточной Руси. Причины и предпосылки объединения русских земель. Борьба Москвы и Твери. Правление Ивана Калиты. Причины возвышения Москвы.</w:t>
            </w:r>
          </w:p>
        </w:tc>
        <w:tc>
          <w:tcPr>
            <w:tcW w:w="1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причины и предпосылки создания единого государства; характеризовать деятельность исторических личностей (Иван Калита). </w:t>
            </w:r>
          </w:p>
        </w:tc>
        <w:tc>
          <w:tcPr>
            <w:tcW w:w="13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Таблица, </w:t>
            </w:r>
          </w:p>
        </w:tc>
        <w:tc>
          <w:tcPr>
            <w:tcW w:w="115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17зад.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="00FE4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  <w:r w:rsidR="0056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.13.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 – центр борьбы с ордынским владычеством. Куликовская битва.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Борьба Москвы за политическое первенство. Взаимоотношения Москвы с Золотой Ордой и Литвой. Куликовская битва и её значение. Дмитрий Донской. 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схему при рассказе о битве; характеризовать деятельность истор. личностей (Дмитрий Донской).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§18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BE78D8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.04.13.</w:t>
            </w:r>
            <w:r w:rsidR="004F6CDC"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BE78D8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.04.13.</w:t>
            </w:r>
          </w:p>
        </w:tc>
        <w:tc>
          <w:tcPr>
            <w:tcW w:w="12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Московское княжество и его соседи в конце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середине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XV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века.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Василий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Московская усобица, её значение. Распад Золотой Орды. Союз Литвы и Польши. Грюнвальдская битва.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Образование русской, украинской и белорусской народностей. 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Характеризовать политику исторических личностей (Василий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);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использовать карту при рассказе об объединении русских земель.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с развёрнутым ответом.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§ 19зад.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08.04.13.</w:t>
            </w:r>
          </w:p>
        </w:tc>
        <w:tc>
          <w:tcPr>
            <w:tcW w:w="12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единого Русского государства и конец ордынского владычества.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Конец ордынского ига. Иван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Присоединение Новгорода к Москве. Присоединение Твери. Василий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Завершение объединения русских земель.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исторической картой (показывать территории, присоединенные к Москве); делать выводы.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20зад.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BE78D8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.04.13.</w:t>
            </w:r>
            <w:r w:rsidR="004F6CDC"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Default="00BE78D8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.04.13.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Московское государство в конце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начале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века.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Московское государство в конце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начале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Усиление великокняжеской власти. Местничество. Система кормлений. Преобразования в войске. Ограничение свободы крестьян. Появление казачества. Зарождение феодально-крепостнической системы.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новые черты в развитии земледелия, политического устройства и характера княжеской власти на Руси в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веке.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99242D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99242D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99242D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99242D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99242D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р.т.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§21 р.т.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37F2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Pr="00A76D6E" w:rsidRDefault="00BE78D8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.04.13.</w:t>
            </w:r>
          </w:p>
        </w:tc>
        <w:tc>
          <w:tcPr>
            <w:tcW w:w="135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Церковь и государство в конце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начале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Изменения в положении Русской православной церкви. Монастыри. Ереси. Нестяжатели и иосифляне. Теория «Москва – Третий Рим».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 религиозные течения; анализировать исторические документы.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22зад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Pr="00A76D6E" w:rsidRDefault="00BE78D8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.04.13.</w:t>
            </w:r>
          </w:p>
        </w:tc>
        <w:tc>
          <w:tcPr>
            <w:tcW w:w="134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Реформы Избранной рады.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Боярское правление. Венчание Ивана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царство. Восстание 1547 г. Избранная рада. А.Адашев. Сильвестр. Судебник 1550 г. Реформы центрального и местного управления. Стоглавый собор. Военные реформы.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Устанавливать причинно-следственные связи (на примере реформ Ивана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); анализировать исторические документы.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23зад.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37F2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5637F2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BE78D8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29</w:t>
            </w:r>
            <w:r w:rsidR="004F6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.04.13</w:t>
            </w:r>
          </w:p>
          <w:p w:rsidR="005637F2" w:rsidRDefault="005637F2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06.05.13..</w:t>
            </w:r>
          </w:p>
        </w:tc>
        <w:tc>
          <w:tcPr>
            <w:tcW w:w="134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Внешняя политика Ивана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Внешнеполитические успехи России в 50-е гг. Присоединение Казанского и Астраханского ханств. Оборона южных рубежей. Поход Ермака. Западной Сибири. Ливонская война.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исторической картой (показывать ход войны и присоединение земель).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24зад.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08.05.13.</w:t>
            </w:r>
          </w:p>
        </w:tc>
        <w:tc>
          <w:tcPr>
            <w:tcW w:w="134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Опричнина.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Обострение внутриполитической борьбы в начале 60-х гг. Падение Избранной рады. Поход на Новгород. Опричнина: цели, сущность, итоги и последствия.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деятельность исторических личностей (Иван Грозный); делать выводы об итогах развития государства.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25зад.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13.05.13.</w:t>
            </w:r>
          </w:p>
        </w:tc>
        <w:tc>
          <w:tcPr>
            <w:tcW w:w="134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Просвещение, устное народное творчество, литература в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веках.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развития русской культуры в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веках. Просвещение. Начало книгопечатания. Иван Федоров. Устное народное творчество. Литература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Сравнивать особенности развития русской культуры в разные периоды истории. 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кратким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р.т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Pr="007851A5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15.05.13.</w:t>
            </w:r>
          </w:p>
        </w:tc>
        <w:tc>
          <w:tcPr>
            <w:tcW w:w="134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7851A5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Архитектура и живопись в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веках.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Зодчество в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XIV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вв. Архитектура Московского государства в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Русская живопись. Феофан Грек. Андрей Рублев.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достижения культуры; выявлять новые черты развития искусства.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27р.т.</w:t>
            </w:r>
          </w:p>
        </w:tc>
      </w:tr>
      <w:tr w:rsidR="004F6CDC" w:rsidRPr="00A76D6E" w:rsidTr="009B6391">
        <w:trPr>
          <w:gridAfter w:val="2"/>
          <w:wAfter w:w="160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  <w:p w:rsidR="004F6CDC" w:rsidRPr="007851A5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20.05.13.</w:t>
            </w:r>
          </w:p>
        </w:tc>
        <w:tc>
          <w:tcPr>
            <w:tcW w:w="134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6CDC" w:rsidRPr="007851A5" w:rsidRDefault="004F6CDC" w:rsidP="009B63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Быт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XVI</w:t>
            </w: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веков.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 и нравы. Города. Русская изба. Одежда. Еда.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быт русских людей; использовать иллюстрации при рассказе о жизни людей.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развёрнутым ответом.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§ 28р.т.</w:t>
            </w:r>
          </w:p>
        </w:tc>
      </w:tr>
      <w:tr w:rsidR="004F6CDC" w:rsidRPr="00A76D6E" w:rsidTr="009B6391">
        <w:trPr>
          <w:gridAfter w:val="2"/>
          <w:wAfter w:w="160" w:type="dxa"/>
          <w:trHeight w:val="1140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22.05.13.</w:t>
            </w:r>
          </w:p>
        </w:tc>
        <w:tc>
          <w:tcPr>
            <w:tcW w:w="134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E78D8" w:rsidRDefault="00BE78D8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Повторение: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Русь Московская.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</w:t>
            </w:r>
          </w:p>
        </w:tc>
        <w:tc>
          <w:tcPr>
            <w:tcW w:w="290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Образование единого государства: причины, предпосылки, итоги, значение. </w:t>
            </w:r>
          </w:p>
        </w:tc>
        <w:tc>
          <w:tcPr>
            <w:tcW w:w="1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Обобщать исторические события и явления; делать выводы.</w:t>
            </w:r>
          </w:p>
        </w:tc>
        <w:tc>
          <w:tcPr>
            <w:tcW w:w="13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D76700" w:rsidP="009B6391">
            <w:pPr>
              <w:spacing w:before="100" w:beforeAutospacing="1" w:after="100" w:afterAutospacing="1" w:line="135" w:lineRule="atLeast"/>
              <w:ind w:left="-4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  <w:r w:rsidR="004F6CDC"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повт.</w:t>
            </w:r>
          </w:p>
        </w:tc>
      </w:tr>
      <w:tr w:rsidR="004F6CDC" w:rsidRPr="00A76D6E" w:rsidTr="009B6391">
        <w:trPr>
          <w:gridAfter w:val="5"/>
          <w:wAfter w:w="1328" w:type="dxa"/>
          <w:trHeight w:val="135"/>
          <w:tblCellSpacing w:w="7" w:type="dxa"/>
        </w:trPr>
        <w:tc>
          <w:tcPr>
            <w:tcW w:w="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F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6CDC" w:rsidRPr="00A76D6E" w:rsidRDefault="005637F2" w:rsidP="009B6391">
            <w:pPr>
              <w:spacing w:before="100" w:beforeAutospacing="1" w:after="100" w:afterAutospacing="1" w:line="135" w:lineRule="atLeast"/>
              <w:ind w:left="-108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</w:t>
            </w:r>
            <w:r w:rsidR="004F6CDC"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27.05.13</w:t>
            </w:r>
          </w:p>
          <w:p w:rsidR="004F6CDC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29.05.13</w:t>
            </w:r>
          </w:p>
        </w:tc>
        <w:tc>
          <w:tcPr>
            <w:tcW w:w="134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Общее и особенное в развитии средневековой Руси и стран Центральной и Западной Европы.</w:t>
            </w:r>
          </w:p>
        </w:tc>
        <w:tc>
          <w:tcPr>
            <w:tcW w:w="10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обобщения</w:t>
            </w:r>
          </w:p>
        </w:tc>
        <w:tc>
          <w:tcPr>
            <w:tcW w:w="187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Обобщать и систематизировать изученный материал. </w:t>
            </w:r>
          </w:p>
        </w:tc>
        <w:tc>
          <w:tcPr>
            <w:tcW w:w="10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Вопросы.</w:t>
            </w:r>
          </w:p>
        </w:tc>
        <w:tc>
          <w:tcPr>
            <w:tcW w:w="215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4F6CDC" w:rsidP="009B6391">
            <w:pPr>
              <w:spacing w:before="100" w:beforeAutospacing="1" w:after="100" w:afterAutospacing="1" w:line="135" w:lineRule="atLeast"/>
              <w:ind w:left="-11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D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11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F6CDC" w:rsidRPr="00A76D6E" w:rsidRDefault="00D76700" w:rsidP="009B6391">
            <w:pPr>
              <w:spacing w:before="100" w:beforeAutospacing="1" w:after="100" w:afterAutospacing="1" w:line="135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Тест.</w:t>
            </w:r>
          </w:p>
        </w:tc>
      </w:tr>
    </w:tbl>
    <w:p w:rsidR="005E3E41" w:rsidRPr="006C3C58" w:rsidRDefault="005E3E41" w:rsidP="005637F2">
      <w:pPr>
        <w:pStyle w:val="c30"/>
        <w:shd w:val="clear" w:color="auto" w:fill="FFFFFF"/>
        <w:spacing w:line="360" w:lineRule="auto"/>
        <w:rPr>
          <w:sz w:val="28"/>
          <w:szCs w:val="28"/>
        </w:rPr>
      </w:pPr>
    </w:p>
    <w:sectPr w:rsidR="005E3E41" w:rsidRPr="006C3C58" w:rsidSect="008931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90D" w:rsidRDefault="0059190D" w:rsidP="005E5BDF">
      <w:pPr>
        <w:spacing w:after="0" w:line="240" w:lineRule="auto"/>
      </w:pPr>
      <w:r>
        <w:separator/>
      </w:r>
    </w:p>
  </w:endnote>
  <w:endnote w:type="continuationSeparator" w:id="1">
    <w:p w:rsidR="0059190D" w:rsidRDefault="0059190D" w:rsidP="005E5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90D" w:rsidRDefault="0059190D" w:rsidP="005E5BDF">
      <w:pPr>
        <w:spacing w:after="0" w:line="240" w:lineRule="auto"/>
      </w:pPr>
      <w:r>
        <w:separator/>
      </w:r>
    </w:p>
  </w:footnote>
  <w:footnote w:type="continuationSeparator" w:id="1">
    <w:p w:rsidR="0059190D" w:rsidRDefault="0059190D" w:rsidP="005E5B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492E"/>
    <w:multiLevelType w:val="multilevel"/>
    <w:tmpl w:val="60644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4B17A1"/>
    <w:multiLevelType w:val="multilevel"/>
    <w:tmpl w:val="6090F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74675F"/>
    <w:multiLevelType w:val="multilevel"/>
    <w:tmpl w:val="022A7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141F39"/>
    <w:multiLevelType w:val="multilevel"/>
    <w:tmpl w:val="8A9AC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326FE7"/>
    <w:multiLevelType w:val="multilevel"/>
    <w:tmpl w:val="76F29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7B5B4C"/>
    <w:multiLevelType w:val="multilevel"/>
    <w:tmpl w:val="906C2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4E42"/>
    <w:rsid w:val="00053652"/>
    <w:rsid w:val="00085DB3"/>
    <w:rsid w:val="000867A1"/>
    <w:rsid w:val="000A39AD"/>
    <w:rsid w:val="000A763D"/>
    <w:rsid w:val="000F402F"/>
    <w:rsid w:val="00104A4F"/>
    <w:rsid w:val="00192300"/>
    <w:rsid w:val="001E6973"/>
    <w:rsid w:val="001E6CF8"/>
    <w:rsid w:val="002F6DE1"/>
    <w:rsid w:val="003206F5"/>
    <w:rsid w:val="0033457E"/>
    <w:rsid w:val="003F7E8C"/>
    <w:rsid w:val="004F6CDC"/>
    <w:rsid w:val="005637F2"/>
    <w:rsid w:val="00577362"/>
    <w:rsid w:val="0059190D"/>
    <w:rsid w:val="005A63D1"/>
    <w:rsid w:val="005C301B"/>
    <w:rsid w:val="005E3E41"/>
    <w:rsid w:val="005E5BDF"/>
    <w:rsid w:val="00601D1D"/>
    <w:rsid w:val="00605514"/>
    <w:rsid w:val="006761D2"/>
    <w:rsid w:val="006A5E26"/>
    <w:rsid w:val="006C0708"/>
    <w:rsid w:val="006C3C58"/>
    <w:rsid w:val="006D6B13"/>
    <w:rsid w:val="006E06AA"/>
    <w:rsid w:val="0070324F"/>
    <w:rsid w:val="007038B4"/>
    <w:rsid w:val="007C7ADB"/>
    <w:rsid w:val="007D3476"/>
    <w:rsid w:val="008059E5"/>
    <w:rsid w:val="00840C84"/>
    <w:rsid w:val="008535A2"/>
    <w:rsid w:val="008931DC"/>
    <w:rsid w:val="009734AA"/>
    <w:rsid w:val="009913EA"/>
    <w:rsid w:val="009A7860"/>
    <w:rsid w:val="009B6391"/>
    <w:rsid w:val="00A1441F"/>
    <w:rsid w:val="00A45558"/>
    <w:rsid w:val="00A47ED9"/>
    <w:rsid w:val="00A5227C"/>
    <w:rsid w:val="00B470EA"/>
    <w:rsid w:val="00BE78D8"/>
    <w:rsid w:val="00C23F58"/>
    <w:rsid w:val="00CA4E42"/>
    <w:rsid w:val="00CF6783"/>
    <w:rsid w:val="00D76700"/>
    <w:rsid w:val="00DC0063"/>
    <w:rsid w:val="00EC1895"/>
    <w:rsid w:val="00F10C6F"/>
    <w:rsid w:val="00F4145A"/>
    <w:rsid w:val="00F41EEC"/>
    <w:rsid w:val="00F64BAB"/>
    <w:rsid w:val="00FE4741"/>
    <w:rsid w:val="00FE6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1">
    <w:name w:val="c31"/>
    <w:basedOn w:val="a"/>
    <w:rsid w:val="00CA4E4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A4E42"/>
  </w:style>
  <w:style w:type="paragraph" w:customStyle="1" w:styleId="c17">
    <w:name w:val="c17"/>
    <w:basedOn w:val="a"/>
    <w:rsid w:val="00CA4E4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A4E42"/>
  </w:style>
  <w:style w:type="character" w:customStyle="1" w:styleId="c1">
    <w:name w:val="c1"/>
    <w:basedOn w:val="a0"/>
    <w:rsid w:val="00CA4E42"/>
  </w:style>
  <w:style w:type="character" w:customStyle="1" w:styleId="c24">
    <w:name w:val="c24"/>
    <w:basedOn w:val="a0"/>
    <w:rsid w:val="00CA4E42"/>
  </w:style>
  <w:style w:type="paragraph" w:customStyle="1" w:styleId="c0">
    <w:name w:val="c0"/>
    <w:basedOn w:val="a"/>
    <w:rsid w:val="00CA4E4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7">
    <w:name w:val="c77"/>
    <w:basedOn w:val="a"/>
    <w:rsid w:val="00CA4E4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CA4E42"/>
  </w:style>
  <w:style w:type="paragraph" w:customStyle="1" w:styleId="c30">
    <w:name w:val="c30"/>
    <w:basedOn w:val="a"/>
    <w:rsid w:val="00CA4E42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ogblock">
    <w:name w:val="ulogblock"/>
    <w:basedOn w:val="a"/>
    <w:rsid w:val="00605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05514"/>
    <w:rPr>
      <w:color w:val="0000FF"/>
      <w:u w:val="single"/>
    </w:rPr>
  </w:style>
  <w:style w:type="character" w:styleId="a4">
    <w:name w:val="Strong"/>
    <w:basedOn w:val="a0"/>
    <w:uiPriority w:val="22"/>
    <w:qFormat/>
    <w:rsid w:val="00605514"/>
    <w:rPr>
      <w:b/>
      <w:bCs/>
    </w:rPr>
  </w:style>
  <w:style w:type="character" w:styleId="a5">
    <w:name w:val="Emphasis"/>
    <w:basedOn w:val="a0"/>
    <w:uiPriority w:val="20"/>
    <w:qFormat/>
    <w:rsid w:val="00605514"/>
    <w:rPr>
      <w:i/>
      <w:iCs/>
    </w:rPr>
  </w:style>
  <w:style w:type="paragraph" w:styleId="a6">
    <w:name w:val="Normal (Web)"/>
    <w:basedOn w:val="a"/>
    <w:uiPriority w:val="99"/>
    <w:unhideWhenUsed/>
    <w:rsid w:val="00605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05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605514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60551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605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05514"/>
  </w:style>
  <w:style w:type="character" w:customStyle="1" w:styleId="ab">
    <w:name w:val="Нижний колонтитул Знак"/>
    <w:basedOn w:val="a0"/>
    <w:link w:val="ac"/>
    <w:uiPriority w:val="99"/>
    <w:semiHidden/>
    <w:rsid w:val="00605514"/>
  </w:style>
  <w:style w:type="paragraph" w:styleId="ac">
    <w:name w:val="footer"/>
    <w:basedOn w:val="a"/>
    <w:link w:val="ab"/>
    <w:uiPriority w:val="99"/>
    <w:semiHidden/>
    <w:unhideWhenUsed/>
    <w:rsid w:val="00605514"/>
    <w:pPr>
      <w:tabs>
        <w:tab w:val="center" w:pos="4677"/>
        <w:tab w:val="right" w:pos="9355"/>
      </w:tabs>
      <w:spacing w:after="0" w:line="240" w:lineRule="auto"/>
    </w:pPr>
  </w:style>
  <w:style w:type="paragraph" w:styleId="2">
    <w:name w:val="Body Text Indent 2"/>
    <w:basedOn w:val="a"/>
    <w:link w:val="20"/>
    <w:rsid w:val="00840C8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40C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List Paragraph"/>
    <w:basedOn w:val="a"/>
    <w:uiPriority w:val="34"/>
    <w:qFormat/>
    <w:rsid w:val="005637F2"/>
    <w:pPr>
      <w:ind w:left="720"/>
      <w:contextualSpacing/>
    </w:pPr>
  </w:style>
  <w:style w:type="table" w:styleId="ae">
    <w:name w:val="Table Grid"/>
    <w:basedOn w:val="a1"/>
    <w:uiPriority w:val="59"/>
    <w:rsid w:val="008059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4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0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37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1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91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9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3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11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68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495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642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29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882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50238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0758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6227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21046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EEEAF-179A-4A75-BB91-4BD7673FE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6466</Words>
  <Characters>36861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Валентина Ивановна</cp:lastModifiedBy>
  <cp:revision>28</cp:revision>
  <cp:lastPrinted>2012-11-01T17:17:00Z</cp:lastPrinted>
  <dcterms:created xsi:type="dcterms:W3CDTF">2012-01-19T18:15:00Z</dcterms:created>
  <dcterms:modified xsi:type="dcterms:W3CDTF">2014-05-08T09:01:00Z</dcterms:modified>
</cp:coreProperties>
</file>